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учебной дисциплины </w:t>
      </w:r>
    </w:p>
    <w:p w:rsidR="00541CD4" w:rsidRDefault="00F777FA"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О</w:t>
      </w:r>
      <w:r w:rsidR="00541CD4" w:rsidRPr="00F777FA">
        <w:rPr>
          <w:b/>
          <w:sz w:val="28"/>
          <w:szCs w:val="28"/>
        </w:rPr>
        <w:t>П.01</w:t>
      </w:r>
      <w:r w:rsidR="00541CD4">
        <w:rPr>
          <w:b/>
          <w:sz w:val="28"/>
          <w:szCs w:val="28"/>
        </w:rPr>
        <w:t xml:space="preserve">. </w:t>
      </w:r>
      <w:r w:rsidR="00541CD4" w:rsidRPr="00541CD4">
        <w:rPr>
          <w:b/>
          <w:sz w:val="28"/>
          <w:szCs w:val="28"/>
        </w:rPr>
        <w:t>Введение в специальность</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 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пос. Электроизолятор</w:t>
      </w:r>
      <w:r w:rsidR="00C8495D">
        <w:t xml:space="preserve"> </w:t>
      </w:r>
    </w:p>
    <w:p w:rsidR="000E73D9" w:rsidRPr="00874EFF" w:rsidRDefault="00C8495D" w:rsidP="00C8495D">
      <w:pPr>
        <w:jc w:val="center"/>
        <w:rPr>
          <w:b/>
        </w:rPr>
      </w:pPr>
      <w:r>
        <w:t>202</w:t>
      </w:r>
      <w:r w:rsidR="00F777FA">
        <w:t>3</w:t>
      </w:r>
      <w:r w:rsidR="00541CD4" w:rsidRPr="006B2168">
        <w:rPr>
          <w:bCs/>
          <w:sz w:val="28"/>
          <w:szCs w:val="28"/>
        </w:rPr>
        <w:t xml:space="preserve"> </w:t>
      </w:r>
      <w:r w:rsidR="000E73D9" w:rsidRPr="004A0B5D">
        <w:rPr>
          <w:b/>
          <w:bCs/>
          <w:i/>
        </w:rPr>
        <w:br w:type="page"/>
      </w:r>
    </w:p>
    <w:p w:rsidR="00467CD1" w:rsidRPr="00D53AFB" w:rsidRDefault="00467CD1" w:rsidP="00467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bCs/>
          <w:sz w:val="28"/>
          <w:szCs w:val="28"/>
        </w:rPr>
        <w:lastRenderedPageBreak/>
        <w:t>П</w:t>
      </w:r>
      <w:r w:rsidRPr="00D53AFB">
        <w:rPr>
          <w:sz w:val="28"/>
          <w:szCs w:val="28"/>
        </w:rPr>
        <w:t>рограмма учебной дисциплины</w:t>
      </w:r>
      <w:r w:rsidRPr="00D53AFB">
        <w:rPr>
          <w:caps/>
          <w:sz w:val="28"/>
          <w:szCs w:val="28"/>
        </w:rPr>
        <w:t xml:space="preserve"> </w:t>
      </w:r>
      <w:r w:rsidRPr="00D53AFB">
        <w:rPr>
          <w:sz w:val="28"/>
          <w:szCs w:val="28"/>
        </w:rPr>
        <w:t>разработана</w:t>
      </w:r>
      <w:r w:rsidRPr="00D53AFB">
        <w:rPr>
          <w:spacing w:val="-5"/>
          <w:sz w:val="28"/>
          <w:szCs w:val="28"/>
          <w:highlight w:val="white"/>
        </w:rPr>
        <w:t xml:space="preserve"> в соответствии </w:t>
      </w:r>
      <w:r w:rsidRPr="00D53AFB">
        <w:rPr>
          <w:spacing w:val="-5"/>
          <w:sz w:val="28"/>
          <w:szCs w:val="28"/>
        </w:rPr>
        <w:t>с</w:t>
      </w:r>
    </w:p>
    <w:p w:rsidR="00467CD1" w:rsidRPr="00D53AFB" w:rsidRDefault="00467CD1" w:rsidP="00467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spacing w:val="-5"/>
          <w:sz w:val="28"/>
          <w:szCs w:val="28"/>
        </w:rPr>
        <w:t xml:space="preserve">ФГОС </w:t>
      </w:r>
      <w:r w:rsidRPr="00D53AFB">
        <w:rPr>
          <w:sz w:val="28"/>
          <w:szCs w:val="28"/>
        </w:rPr>
        <w:t>СПО утвержденного Приказом Министерства образования и науки Российской Федерации от «</w:t>
      </w:r>
      <w:r>
        <w:rPr>
          <w:sz w:val="28"/>
          <w:szCs w:val="28"/>
        </w:rPr>
        <w:t>5</w:t>
      </w:r>
      <w:r w:rsidRPr="00D53AFB">
        <w:rPr>
          <w:sz w:val="28"/>
          <w:szCs w:val="28"/>
        </w:rPr>
        <w:t xml:space="preserve">» </w:t>
      </w:r>
      <w:r>
        <w:rPr>
          <w:sz w:val="28"/>
          <w:szCs w:val="28"/>
        </w:rPr>
        <w:t xml:space="preserve">мая 2022 </w:t>
      </w:r>
      <w:r w:rsidRPr="00D53AFB">
        <w:rPr>
          <w:sz w:val="28"/>
          <w:szCs w:val="28"/>
        </w:rPr>
        <w:t xml:space="preserve">г. № </w:t>
      </w:r>
      <w:r>
        <w:rPr>
          <w:sz w:val="28"/>
          <w:szCs w:val="28"/>
        </w:rPr>
        <w:t>308,</w:t>
      </w:r>
    </w:p>
    <w:p w:rsidR="00467CD1" w:rsidRPr="00D53AFB" w:rsidRDefault="00467CD1" w:rsidP="00467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z w:val="28"/>
          <w:szCs w:val="28"/>
        </w:rPr>
      </w:pPr>
      <w:r w:rsidRPr="00D53AFB">
        <w:rPr>
          <w:sz w:val="28"/>
          <w:szCs w:val="28"/>
        </w:rPr>
        <w:t>по специальности (</w:t>
      </w:r>
      <w:r>
        <w:rPr>
          <w:i/>
          <w:sz w:val="28"/>
          <w:szCs w:val="28"/>
        </w:rPr>
        <w:t>54.02.01 Дизайн (по отраслям</w:t>
      </w:r>
      <w:r w:rsidRPr="00D53AFB">
        <w:rPr>
          <w:i/>
          <w:sz w:val="28"/>
          <w:szCs w:val="28"/>
        </w:rPr>
        <w:t xml:space="preserve">) </w:t>
      </w:r>
      <w:r w:rsidRPr="00D53AFB">
        <w:rPr>
          <w:sz w:val="28"/>
          <w:szCs w:val="28"/>
        </w:rPr>
        <w:t>(базовая подготовка)</w:t>
      </w:r>
    </w:p>
    <w:p w:rsidR="00467CD1" w:rsidRDefault="00467CD1" w:rsidP="00467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67CD1" w:rsidRDefault="00467CD1" w:rsidP="00467CD1">
      <w:pPr>
        <w:shd w:val="clear" w:color="auto" w:fill="FFFFFF"/>
        <w:suppressAutoHyphens/>
        <w:jc w:val="both"/>
        <w:rPr>
          <w:spacing w:val="-8"/>
          <w:sz w:val="28"/>
          <w:szCs w:val="28"/>
          <w:highlight w:val="white"/>
        </w:rPr>
      </w:pPr>
    </w:p>
    <w:p w:rsidR="00467CD1" w:rsidRDefault="00467CD1" w:rsidP="00467CD1">
      <w:pPr>
        <w:shd w:val="clear" w:color="auto" w:fill="FFFFFF"/>
        <w:suppressAutoHyphens/>
        <w:jc w:val="both"/>
        <w:rPr>
          <w:spacing w:val="-8"/>
          <w:sz w:val="28"/>
          <w:szCs w:val="28"/>
          <w:highlight w:val="white"/>
        </w:rPr>
      </w:pPr>
    </w:p>
    <w:p w:rsidR="00467CD1" w:rsidRDefault="00467CD1" w:rsidP="00467CD1">
      <w:pPr>
        <w:shd w:val="clear" w:color="auto" w:fill="FFFFFF"/>
        <w:suppressAutoHyphens/>
        <w:jc w:val="both"/>
        <w:rPr>
          <w:spacing w:val="-8"/>
          <w:sz w:val="28"/>
          <w:szCs w:val="28"/>
          <w:highlight w:val="white"/>
        </w:rPr>
      </w:pPr>
      <w:r w:rsidRPr="00D02763">
        <w:rPr>
          <w:spacing w:val="-8"/>
          <w:sz w:val="28"/>
          <w:szCs w:val="28"/>
          <w:highlight w:val="white"/>
        </w:rPr>
        <w:t>Рассмотрено</w:t>
      </w:r>
      <w:r>
        <w:rPr>
          <w:spacing w:val="-8"/>
          <w:sz w:val="28"/>
          <w:szCs w:val="28"/>
          <w:highlight w:val="white"/>
        </w:rPr>
        <w:t xml:space="preserve"> н</w:t>
      </w:r>
      <w:r w:rsidRPr="00D02763">
        <w:rPr>
          <w:spacing w:val="-8"/>
          <w:sz w:val="28"/>
          <w:szCs w:val="28"/>
          <w:highlight w:val="white"/>
        </w:rPr>
        <w:t>а заседании цикловой комиссии</w:t>
      </w:r>
      <w:r>
        <w:rPr>
          <w:spacing w:val="-8"/>
          <w:sz w:val="28"/>
          <w:szCs w:val="28"/>
          <w:highlight w:val="white"/>
        </w:rPr>
        <w:t xml:space="preserve"> </w:t>
      </w:r>
    </w:p>
    <w:p w:rsidR="00467CD1" w:rsidRPr="00D02763" w:rsidRDefault="00467CD1" w:rsidP="00467CD1">
      <w:pPr>
        <w:shd w:val="clear" w:color="auto" w:fill="FFFFFF"/>
        <w:suppressAutoHyphens/>
        <w:jc w:val="both"/>
        <w:rPr>
          <w:spacing w:val="-8"/>
          <w:sz w:val="28"/>
          <w:szCs w:val="28"/>
          <w:highlight w:val="white"/>
        </w:rPr>
      </w:pPr>
      <w:r>
        <w:rPr>
          <w:spacing w:val="-8"/>
          <w:sz w:val="28"/>
          <w:szCs w:val="28"/>
          <w:highlight w:val="white"/>
        </w:rPr>
        <w:t xml:space="preserve">ПУЦ Дизайн </w:t>
      </w:r>
    </w:p>
    <w:p w:rsidR="00467CD1" w:rsidRDefault="00467CD1" w:rsidP="00467CD1">
      <w:pPr>
        <w:shd w:val="clear" w:color="auto" w:fill="FFFFFF"/>
        <w:suppressAutoHyphens/>
        <w:jc w:val="both"/>
        <w:rPr>
          <w:spacing w:val="-8"/>
          <w:sz w:val="28"/>
          <w:szCs w:val="28"/>
          <w:highlight w:val="white"/>
        </w:rPr>
      </w:pPr>
    </w:p>
    <w:p w:rsidR="00467CD1" w:rsidRPr="00D02763" w:rsidRDefault="00467CD1" w:rsidP="00467CD1">
      <w:pPr>
        <w:shd w:val="clear" w:color="auto" w:fill="FFFFFF"/>
        <w:suppressAutoHyphens/>
        <w:jc w:val="both"/>
        <w:rPr>
          <w:spacing w:val="-8"/>
          <w:sz w:val="28"/>
          <w:szCs w:val="28"/>
          <w:highlight w:val="white"/>
        </w:rPr>
      </w:pPr>
      <w:r>
        <w:rPr>
          <w:spacing w:val="-8"/>
          <w:sz w:val="28"/>
          <w:szCs w:val="28"/>
          <w:highlight w:val="white"/>
        </w:rPr>
        <w:t xml:space="preserve">Протокол № 1 </w:t>
      </w:r>
      <w:r>
        <w:rPr>
          <w:spacing w:val="-5"/>
          <w:sz w:val="28"/>
          <w:szCs w:val="28"/>
          <w:highlight w:val="white"/>
        </w:rPr>
        <w:t>от «31</w:t>
      </w:r>
      <w:r w:rsidRPr="00D02763">
        <w:rPr>
          <w:spacing w:val="-5"/>
          <w:sz w:val="28"/>
          <w:szCs w:val="28"/>
          <w:highlight w:val="white"/>
        </w:rPr>
        <w:t>»</w:t>
      </w:r>
      <w:r>
        <w:rPr>
          <w:spacing w:val="-5"/>
          <w:sz w:val="28"/>
          <w:szCs w:val="28"/>
          <w:highlight w:val="white"/>
        </w:rPr>
        <w:t xml:space="preserve"> августа </w:t>
      </w:r>
      <w:r w:rsidRPr="00D02763">
        <w:rPr>
          <w:spacing w:val="-5"/>
          <w:sz w:val="28"/>
          <w:szCs w:val="28"/>
          <w:highlight w:val="white"/>
        </w:rPr>
        <w:t>20</w:t>
      </w:r>
      <w:r>
        <w:rPr>
          <w:spacing w:val="-5"/>
          <w:sz w:val="28"/>
          <w:szCs w:val="28"/>
          <w:highlight w:val="white"/>
        </w:rPr>
        <w:t>23</w:t>
      </w:r>
      <w:r w:rsidRPr="00D02763">
        <w:rPr>
          <w:spacing w:val="-5"/>
          <w:sz w:val="28"/>
          <w:szCs w:val="28"/>
          <w:highlight w:val="white"/>
        </w:rPr>
        <w:t xml:space="preserve"> г.</w:t>
      </w:r>
    </w:p>
    <w:p w:rsidR="00467CD1" w:rsidRDefault="00467CD1" w:rsidP="00467CD1">
      <w:pPr>
        <w:suppressAutoHyphens/>
        <w:jc w:val="both"/>
        <w:rPr>
          <w:sz w:val="28"/>
          <w:szCs w:val="28"/>
        </w:rPr>
      </w:pPr>
      <w:r w:rsidRPr="00D02763">
        <w:rPr>
          <w:spacing w:val="-8"/>
          <w:sz w:val="28"/>
          <w:szCs w:val="28"/>
          <w:highlight w:val="white"/>
        </w:rPr>
        <w:t>Председатель ЦК</w:t>
      </w:r>
      <w:r>
        <w:rPr>
          <w:i/>
          <w:spacing w:val="-8"/>
          <w:sz w:val="28"/>
          <w:szCs w:val="28"/>
        </w:rPr>
        <w:t xml:space="preserve"> </w:t>
      </w:r>
      <w:r>
        <w:rPr>
          <w:i/>
          <w:sz w:val="28"/>
          <w:szCs w:val="28"/>
        </w:rPr>
        <w:t>Акав Е. С</w:t>
      </w:r>
      <w:r>
        <w:rPr>
          <w:sz w:val="28"/>
          <w:szCs w:val="28"/>
        </w:rPr>
        <w:t>.</w:t>
      </w:r>
    </w:p>
    <w:p w:rsidR="00C20667" w:rsidRDefault="00C20667" w:rsidP="00C20667">
      <w:pPr>
        <w:rPr>
          <w:color w:val="000000"/>
        </w:rPr>
      </w:pPr>
    </w:p>
    <w:p w:rsidR="00C20667" w:rsidRPr="00467CD1" w:rsidRDefault="00467CD1" w:rsidP="00467CD1">
      <w:pPr>
        <w:jc w:val="both"/>
        <w:rPr>
          <w:bCs/>
          <w:color w:val="000000"/>
        </w:rPr>
      </w:pPr>
      <w:r>
        <w:rPr>
          <w:bCs/>
          <w:color w:val="000000"/>
        </w:rPr>
        <w:t>Разработчик</w:t>
      </w:r>
      <w:r w:rsidR="00C20667" w:rsidRPr="00467CD1">
        <w:rPr>
          <w:bCs/>
          <w:color w:val="000000"/>
        </w:rPr>
        <w:t>:</w:t>
      </w:r>
      <w:r>
        <w:rPr>
          <w:bCs/>
          <w:color w:val="000000"/>
        </w:rPr>
        <w:t xml:space="preserve"> </w:t>
      </w:r>
      <w:r w:rsidR="00C20667">
        <w:rPr>
          <w:color w:val="000000"/>
        </w:rPr>
        <w:t>Смирнова Н.С.- преподаватель дисциплины «Основы проектной деятельности»</w:t>
      </w:r>
    </w:p>
    <w:p w:rsidR="00C20667" w:rsidRDefault="00C20667" w:rsidP="00C20667">
      <w:pPr>
        <w:rPr>
          <w:color w:val="000000"/>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0E73D9" w:rsidRPr="004A0B5D" w:rsidRDefault="000E73D9" w:rsidP="000E73D9">
      <w:pPr>
        <w:jc w:val="center"/>
        <w:rPr>
          <w:b/>
          <w:i/>
        </w:rPr>
      </w:pPr>
      <w:r w:rsidRPr="004A0B5D">
        <w:rPr>
          <w:b/>
          <w:i/>
        </w:rPr>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ОБЩАЯ ХАРАКТЕРИСТИКА РАБОЧЕЙ ПРОГРАММЫ УЧЕБНОЙ ДИСЦИПЛИНЫ</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СТРУКТУРА И СОДЕРЖАНИЕ УЧЕБНОЙ ДИСЦИПЛИНЫ</w:t>
            </w:r>
          </w:p>
          <w:p w:rsidR="000E73D9" w:rsidRPr="004A0B5D" w:rsidRDefault="000E73D9" w:rsidP="000E73D9">
            <w:pPr>
              <w:numPr>
                <w:ilvl w:val="0"/>
                <w:numId w:val="2"/>
              </w:numPr>
              <w:suppressAutoHyphens/>
              <w:spacing w:line="480" w:lineRule="auto"/>
              <w:jc w:val="both"/>
              <w:rPr>
                <w:b/>
              </w:rPr>
            </w:pPr>
            <w:r w:rsidRPr="004A0B5D">
              <w:rPr>
                <w:b/>
              </w:rPr>
              <w:t>УСЛОВИЯ РЕАЛИЗАЦИИУЧЕБНОЙ ДИСЦИПЛИНЫ</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КОНТРОЛЬ И ОЦЕНКА РЕЗУЛЬТАТОВ ОСВОЕНИЯ УЧЕБНОЙ ДИСЦИПЛИНЫ</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0E73D9" w:rsidRPr="00874EFF" w:rsidRDefault="000E73D9" w:rsidP="006F58AA">
      <w:pPr>
        <w:spacing w:line="276" w:lineRule="auto"/>
        <w:ind w:firstLine="708"/>
        <w:jc w:val="center"/>
        <w:rPr>
          <w:b/>
        </w:rPr>
      </w:pPr>
      <w:r w:rsidRPr="00874EFF">
        <w:rPr>
          <w:b/>
        </w:rPr>
        <w:lastRenderedPageBreak/>
        <w:t>1. ОБЩАЯ ХАРАКТЕРИСТИКА РАБОЧЕЙ ПРОГРАММЫ УЧЕБНОЙ ДИСЦИПЛИНЫ</w:t>
      </w:r>
      <w:r w:rsidR="00AE4C04">
        <w:rPr>
          <w:b/>
        </w:rPr>
        <w:t xml:space="preserve"> </w:t>
      </w:r>
      <w:r w:rsidR="00F777FA">
        <w:rPr>
          <w:b/>
        </w:rPr>
        <w:t>О</w:t>
      </w:r>
      <w:r w:rsidR="00874EFF" w:rsidRPr="00874EFF">
        <w:rPr>
          <w:b/>
        </w:rPr>
        <w:t>П.01. ВВЕДЕНИЕ В СПЕЦИАЛЬНОСТЬ</w:t>
      </w:r>
    </w:p>
    <w:p w:rsidR="00874EFF" w:rsidRDefault="00874EFF" w:rsidP="006F58AA">
      <w:pPr>
        <w:suppressAutoHyphens/>
        <w:spacing w:line="276" w:lineRule="auto"/>
        <w:rPr>
          <w:b/>
        </w:rPr>
      </w:pPr>
    </w:p>
    <w:p w:rsidR="000E73D9" w:rsidRPr="00874EFF" w:rsidRDefault="000E73D9" w:rsidP="00AE4C04">
      <w:pPr>
        <w:suppressAutoHyphens/>
        <w:spacing w:line="276" w:lineRule="auto"/>
        <w:ind w:left="-142" w:firstLine="568"/>
        <w:rPr>
          <w:b/>
        </w:rPr>
      </w:pPr>
      <w:r w:rsidRPr="004A0B5D">
        <w:rPr>
          <w:b/>
        </w:rPr>
        <w:t>1.1. Место дисциплины в структуре основной образовательной программы</w:t>
      </w:r>
      <w:r w:rsidRPr="004A0B5D">
        <w:tab/>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Учебная дисциплина «</w:t>
      </w:r>
      <w:r w:rsidR="00874EFF">
        <w:t>Введение в специальность</w:t>
      </w:r>
      <w:r w:rsidRPr="004A0B5D">
        <w:t xml:space="preserve">» является </w:t>
      </w:r>
      <w:r w:rsidR="00EB123A">
        <w:t xml:space="preserve">дополнительным учебным предметом общеобразовательной подготовки </w:t>
      </w:r>
      <w:r w:rsidRPr="004A0B5D">
        <w:t xml:space="preserve">основной образовательной программы в соответствии с ФГОС по специальности 54.02.01 Дизайн (по отраслям). </w:t>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EB123A" w:rsidRPr="004A0B5D">
        <w:t>«</w:t>
      </w:r>
      <w:r w:rsidR="00EB123A">
        <w:t>Введение в специальность</w:t>
      </w:r>
      <w:r w:rsidR="00EB123A" w:rsidRPr="004A0B5D">
        <w:t xml:space="preserve">» </w:t>
      </w:r>
      <w:r w:rsidRPr="004A0B5D">
        <w:t>обеспечивает формирование общих компетенций по всем видам деятельности ФГОС по специальности 54.02.01 Дизайн (по отраслям)</w:t>
      </w:r>
      <w:r w:rsidRPr="004A0B5D">
        <w:rPr>
          <w:i/>
        </w:rPr>
        <w:t xml:space="preserve">. </w:t>
      </w:r>
      <w:r w:rsidRPr="004A0B5D">
        <w:t>Особое значение дисциплина имеет при формировании и развитии ОК 01, ОК 02., ОК 03, ОК 09</w:t>
      </w:r>
      <w:r w:rsidR="00E72D6A">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В рамках программы учебной дисциплины обучающимися осваиваются умения и знания</w:t>
      </w:r>
    </w:p>
    <w:p w:rsidR="00F777FA" w:rsidRPr="00A41B63" w:rsidRDefault="00F777FA" w:rsidP="00F777FA">
      <w:pPr>
        <w:suppressAutoHyphens/>
        <w:spacing w:line="276" w:lineRule="auto"/>
        <w:ind w:firstLine="284"/>
        <w:jc w:val="both"/>
        <w:rPr>
          <w:b/>
        </w:rPr>
      </w:pPr>
      <w:r w:rsidRPr="00A41B63">
        <w:rPr>
          <w:b/>
        </w:rPr>
        <w:t>Общие компетенции (ОК)</w:t>
      </w:r>
    </w:p>
    <w:tbl>
      <w:tblPr>
        <w:tblStyle w:val="af3"/>
        <w:tblW w:w="0" w:type="auto"/>
        <w:tblLook w:val="04A0" w:firstRow="1" w:lastRow="0" w:firstColumn="1" w:lastColumn="0" w:noHBand="0" w:noVBand="1"/>
      </w:tblPr>
      <w:tblGrid>
        <w:gridCol w:w="1242"/>
        <w:gridCol w:w="8329"/>
      </w:tblGrid>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01.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02.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03.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04.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05. </w:t>
            </w:r>
          </w:p>
          <w:p w:rsidR="00F777FA" w:rsidRPr="00A41B63" w:rsidRDefault="00F777FA" w:rsidP="000E6578">
            <w:pPr>
              <w:pStyle w:val="aa"/>
              <w:rPr>
                <w:rFonts w:ascii="Times New Roman" w:hAnsi="Times New Roman"/>
                <w:sz w:val="24"/>
              </w:rPr>
            </w:pP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06.</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07.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08.</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09.</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F777FA" w:rsidRDefault="00F777FA" w:rsidP="00F777FA">
      <w:pPr>
        <w:ind w:firstLine="709"/>
        <w:jc w:val="both"/>
        <w:rPr>
          <w:b/>
        </w:rPr>
      </w:pPr>
      <w:r w:rsidRPr="00A41B63">
        <w:rPr>
          <w:b/>
        </w:rPr>
        <w:t>Профессиональные компетенции (ПК)</w:t>
      </w:r>
    </w:p>
    <w:tbl>
      <w:tblPr>
        <w:tblStyle w:val="af3"/>
        <w:tblW w:w="0" w:type="auto"/>
        <w:tblLook w:val="04A0" w:firstRow="1" w:lastRow="0" w:firstColumn="1" w:lastColumn="0" w:noHBand="0" w:noVBand="1"/>
      </w:tblPr>
      <w:tblGrid>
        <w:gridCol w:w="1242"/>
        <w:gridCol w:w="8329"/>
      </w:tblGrid>
      <w:tr w:rsidR="00F777FA" w:rsidRPr="00545D3D" w:rsidTr="000E6578">
        <w:tc>
          <w:tcPr>
            <w:tcW w:w="1242" w:type="dxa"/>
          </w:tcPr>
          <w:p w:rsidR="00F777FA" w:rsidRPr="00545D3D" w:rsidRDefault="00F777FA" w:rsidP="000E6578">
            <w:pPr>
              <w:pStyle w:val="aa"/>
              <w:rPr>
                <w:rFonts w:ascii="Times New Roman" w:hAnsi="Times New Roman"/>
                <w:sz w:val="24"/>
                <w:szCs w:val="24"/>
              </w:rPr>
            </w:pPr>
            <w:r w:rsidRPr="00545D3D">
              <w:rPr>
                <w:rFonts w:ascii="Times New Roman" w:hAnsi="Times New Roman"/>
                <w:sz w:val="24"/>
                <w:szCs w:val="24"/>
              </w:rPr>
              <w:t xml:space="preserve">ПК 1.1. </w:t>
            </w:r>
          </w:p>
          <w:p w:rsidR="00F777FA" w:rsidRPr="00545D3D" w:rsidRDefault="00F777FA" w:rsidP="000E6578">
            <w:pPr>
              <w:pStyle w:val="aa"/>
              <w:rPr>
                <w:rFonts w:ascii="Times New Roman" w:hAnsi="Times New Roman"/>
                <w:b/>
                <w:sz w:val="24"/>
                <w:szCs w:val="24"/>
              </w:rPr>
            </w:pP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Изображать человека и окружающую среду визуально-графическими средствами.</w:t>
            </w:r>
          </w:p>
        </w:tc>
      </w:tr>
      <w:tr w:rsidR="00F777FA" w:rsidRPr="00545D3D" w:rsidTr="000E6578">
        <w:tc>
          <w:tcPr>
            <w:tcW w:w="1242" w:type="dxa"/>
          </w:tcPr>
          <w:p w:rsidR="00F777FA" w:rsidRPr="00545D3D" w:rsidRDefault="00F777FA" w:rsidP="000E6578">
            <w:pPr>
              <w:pStyle w:val="aa"/>
              <w:rPr>
                <w:rFonts w:ascii="Times New Roman" w:hAnsi="Times New Roman"/>
                <w:sz w:val="24"/>
                <w:szCs w:val="24"/>
              </w:rPr>
            </w:pPr>
            <w:r w:rsidRPr="00545D3D">
              <w:rPr>
                <w:rFonts w:ascii="Times New Roman" w:hAnsi="Times New Roman"/>
                <w:sz w:val="24"/>
                <w:szCs w:val="24"/>
              </w:rPr>
              <w:t xml:space="preserve">ПК 1.2. </w:t>
            </w: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Проводить работу по целевому сбору, анализу исходных данных, подготовительного материала, выполнять необходимые предпроектные исследования.</w:t>
            </w:r>
          </w:p>
        </w:tc>
      </w:tr>
      <w:tr w:rsidR="00F777FA" w:rsidRPr="00545D3D" w:rsidTr="000E6578">
        <w:tc>
          <w:tcPr>
            <w:tcW w:w="1242" w:type="dxa"/>
          </w:tcPr>
          <w:p w:rsidR="00F777FA" w:rsidRPr="00545D3D" w:rsidRDefault="00F777FA" w:rsidP="000E6578">
            <w:pPr>
              <w:pStyle w:val="aa"/>
              <w:rPr>
                <w:rFonts w:ascii="Times New Roman" w:hAnsi="Times New Roman"/>
                <w:sz w:val="24"/>
                <w:szCs w:val="24"/>
              </w:rPr>
            </w:pPr>
            <w:r w:rsidRPr="00545D3D">
              <w:rPr>
                <w:rFonts w:ascii="Times New Roman" w:hAnsi="Times New Roman"/>
                <w:sz w:val="24"/>
                <w:szCs w:val="24"/>
              </w:rPr>
              <w:t xml:space="preserve">ПК 1.3. </w:t>
            </w:r>
          </w:p>
          <w:p w:rsidR="00F777FA" w:rsidRPr="00545D3D" w:rsidRDefault="00F777FA" w:rsidP="000E6578">
            <w:pPr>
              <w:pStyle w:val="aa"/>
              <w:rPr>
                <w:rFonts w:ascii="Times New Roman" w:hAnsi="Times New Roman"/>
                <w:b/>
                <w:sz w:val="24"/>
                <w:szCs w:val="24"/>
              </w:rPr>
            </w:pP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Формировать техническое задание на дизайн-проект. Выполнять поиск решения для реализации технического задания на дизайн-проект.</w:t>
            </w:r>
          </w:p>
        </w:tc>
      </w:tr>
      <w:tr w:rsidR="00F777FA" w:rsidRPr="00545D3D" w:rsidTr="000E6578">
        <w:tc>
          <w:tcPr>
            <w:tcW w:w="1242" w:type="dxa"/>
          </w:tcPr>
          <w:p w:rsidR="00F777FA" w:rsidRPr="00545D3D" w:rsidRDefault="00F777FA" w:rsidP="000E6578">
            <w:pPr>
              <w:pStyle w:val="aa"/>
              <w:rPr>
                <w:rFonts w:ascii="Times New Roman" w:hAnsi="Times New Roman"/>
                <w:sz w:val="24"/>
                <w:szCs w:val="24"/>
              </w:rPr>
            </w:pPr>
            <w:r w:rsidRPr="00545D3D">
              <w:rPr>
                <w:rFonts w:ascii="Times New Roman" w:hAnsi="Times New Roman"/>
                <w:sz w:val="24"/>
                <w:szCs w:val="24"/>
              </w:rPr>
              <w:t xml:space="preserve">ПК 1.4. </w:t>
            </w:r>
          </w:p>
          <w:p w:rsidR="00F777FA" w:rsidRPr="00545D3D" w:rsidRDefault="00F777FA" w:rsidP="000E6578">
            <w:pPr>
              <w:pStyle w:val="aa"/>
              <w:rPr>
                <w:rFonts w:ascii="Times New Roman" w:hAnsi="Times New Roman"/>
                <w:b/>
                <w:sz w:val="24"/>
                <w:szCs w:val="24"/>
              </w:rPr>
            </w:pP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Использовать актуальные передовые технологии при реализации творческого замысла.</w:t>
            </w:r>
          </w:p>
        </w:tc>
      </w:tr>
      <w:tr w:rsidR="00F777FA" w:rsidRPr="00545D3D" w:rsidTr="000E6578">
        <w:tc>
          <w:tcPr>
            <w:tcW w:w="1242" w:type="dxa"/>
          </w:tcPr>
          <w:p w:rsidR="00F777FA" w:rsidRPr="00545D3D" w:rsidRDefault="00F777FA" w:rsidP="000E6578">
            <w:pPr>
              <w:pStyle w:val="aa"/>
              <w:rPr>
                <w:rFonts w:ascii="Times New Roman" w:hAnsi="Times New Roman"/>
                <w:sz w:val="24"/>
                <w:szCs w:val="24"/>
              </w:rPr>
            </w:pPr>
            <w:r w:rsidRPr="00545D3D">
              <w:rPr>
                <w:rFonts w:ascii="Times New Roman" w:hAnsi="Times New Roman"/>
                <w:sz w:val="24"/>
                <w:szCs w:val="24"/>
              </w:rPr>
              <w:t xml:space="preserve">ПК 1.5. </w:t>
            </w: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Осуществлять процесс дизайн-проектирования.</w:t>
            </w:r>
          </w:p>
        </w:tc>
      </w:tr>
      <w:tr w:rsidR="00F777FA" w:rsidRPr="00545D3D" w:rsidTr="000E6578">
        <w:tc>
          <w:tcPr>
            <w:tcW w:w="1242"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lastRenderedPageBreak/>
              <w:t xml:space="preserve">ПК 1.6. </w:t>
            </w:r>
          </w:p>
        </w:tc>
        <w:tc>
          <w:tcPr>
            <w:tcW w:w="8329" w:type="dxa"/>
          </w:tcPr>
          <w:p w:rsidR="00F777FA" w:rsidRPr="00545D3D" w:rsidRDefault="00F777FA" w:rsidP="000E6578">
            <w:pPr>
              <w:pStyle w:val="aa"/>
              <w:rPr>
                <w:rFonts w:ascii="Times New Roman" w:hAnsi="Times New Roman"/>
                <w:b/>
                <w:sz w:val="24"/>
                <w:szCs w:val="24"/>
              </w:rPr>
            </w:pPr>
            <w:r w:rsidRPr="00545D3D">
              <w:rPr>
                <w:rFonts w:ascii="Times New Roman" w:hAnsi="Times New Roman"/>
                <w:sz w:val="24"/>
                <w:szCs w:val="24"/>
              </w:rPr>
              <w:t>Осуществлять подготовку вывода продукта на рынок</w:t>
            </w:r>
          </w:p>
        </w:tc>
      </w:tr>
    </w:tbl>
    <w:p w:rsidR="00F777FA" w:rsidRPr="00A41B63" w:rsidRDefault="00F777FA" w:rsidP="00F777FA">
      <w:pPr>
        <w:jc w:val="both"/>
        <w:rPr>
          <w:b/>
        </w:rPr>
      </w:pPr>
    </w:p>
    <w:p w:rsidR="006F58AA" w:rsidRPr="006F58AA" w:rsidRDefault="006F58AA" w:rsidP="006F58AA">
      <w:pPr>
        <w:ind w:firstLine="709"/>
        <w:jc w:val="both"/>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Pr="006F58AA">
        <w:rPr>
          <w:rFonts w:ascii="Times New Roman" w:hAnsi="Times New Roman"/>
          <w:spacing w:val="-7"/>
          <w:sz w:val="24"/>
          <w:szCs w:val="24"/>
        </w:rPr>
        <w:t xml:space="preserve"> </w:t>
      </w:r>
      <w:r w:rsidRPr="006F58AA">
        <w:rPr>
          <w:rFonts w:ascii="Times New Roman" w:hAnsi="Times New Roman"/>
          <w:sz w:val="24"/>
          <w:szCs w:val="24"/>
        </w:rPr>
        <w:t>воспитательных</w:t>
      </w:r>
      <w:r w:rsidRPr="006F58AA">
        <w:rPr>
          <w:rFonts w:ascii="Times New Roman" w:hAnsi="Times New Roman"/>
          <w:spacing w:val="-5"/>
          <w:sz w:val="24"/>
          <w:szCs w:val="24"/>
        </w:rPr>
        <w:t xml:space="preserve"> </w:t>
      </w:r>
      <w:r w:rsidRPr="006F58AA">
        <w:rPr>
          <w:rFonts w:ascii="Times New Roman" w:hAnsi="Times New Roman"/>
          <w:sz w:val="24"/>
          <w:szCs w:val="24"/>
        </w:rPr>
        <w:t>аспектов</w:t>
      </w:r>
      <w:r w:rsidRPr="006F58AA">
        <w:rPr>
          <w:rFonts w:ascii="Times New Roman" w:hAnsi="Times New Roman"/>
          <w:spacing w:val="-5"/>
          <w:sz w:val="24"/>
          <w:szCs w:val="24"/>
        </w:rPr>
        <w:t xml:space="preserve"> </w:t>
      </w:r>
      <w:r w:rsidRPr="006F58AA">
        <w:rPr>
          <w:rFonts w:ascii="Times New Roman" w:hAnsi="Times New Roman"/>
          <w:sz w:val="24"/>
          <w:szCs w:val="24"/>
        </w:rPr>
        <w:t>в</w:t>
      </w:r>
      <w:r w:rsidRPr="006F58AA">
        <w:rPr>
          <w:rFonts w:ascii="Times New Roman" w:hAnsi="Times New Roman"/>
          <w:spacing w:val="-5"/>
          <w:sz w:val="24"/>
          <w:szCs w:val="24"/>
        </w:rPr>
        <w:t xml:space="preserve"> </w:t>
      </w:r>
      <w:r w:rsidRPr="006F58AA">
        <w:rPr>
          <w:rFonts w:ascii="Times New Roman" w:hAnsi="Times New Roman"/>
          <w:sz w:val="24"/>
          <w:szCs w:val="24"/>
        </w:rPr>
        <w:t>процессе</w:t>
      </w:r>
      <w:r w:rsidRPr="006F58AA">
        <w:rPr>
          <w:rFonts w:ascii="Times New Roman" w:hAnsi="Times New Roman"/>
          <w:spacing w:val="-6"/>
          <w:sz w:val="24"/>
          <w:szCs w:val="24"/>
        </w:rPr>
        <w:t xml:space="preserve"> </w:t>
      </w:r>
      <w:r w:rsidRPr="006F58AA">
        <w:rPr>
          <w:rFonts w:ascii="Times New Roman" w:hAnsi="Times New Roman"/>
          <w:sz w:val="24"/>
          <w:szCs w:val="24"/>
        </w:rPr>
        <w:t>учебных</w:t>
      </w:r>
      <w:r w:rsidRPr="006F58AA">
        <w:rPr>
          <w:rFonts w:ascii="Times New Roman" w:hAnsi="Times New Roman"/>
          <w:spacing w:val="-4"/>
          <w:sz w:val="24"/>
          <w:szCs w:val="24"/>
        </w:rPr>
        <w:t xml:space="preserve"> </w:t>
      </w:r>
      <w:r w:rsidRPr="006F58AA">
        <w:rPr>
          <w:rFonts w:ascii="Times New Roman" w:hAnsi="Times New Roman"/>
          <w:spacing w:val="-2"/>
          <w:sz w:val="24"/>
          <w:szCs w:val="24"/>
        </w:rPr>
        <w:t>занятий</w:t>
      </w:r>
    </w:p>
    <w:p w:rsidR="00467CD1" w:rsidRDefault="00467CD1" w:rsidP="006F58AA">
      <w:pPr>
        <w:tabs>
          <w:tab w:val="left" w:pos="10206"/>
        </w:tabs>
        <w:ind w:firstLine="709"/>
        <w:jc w:val="both"/>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8"/>
        <w:gridCol w:w="2438"/>
      </w:tblGrid>
      <w:tr w:rsidR="00467CD1" w:rsidRPr="005B219E" w:rsidTr="00467CD1">
        <w:tc>
          <w:tcPr>
            <w:tcW w:w="7088" w:type="dxa"/>
          </w:tcPr>
          <w:p w:rsidR="00467CD1" w:rsidRPr="005B219E" w:rsidRDefault="00467CD1" w:rsidP="00171107">
            <w:pPr>
              <w:spacing w:line="276" w:lineRule="auto"/>
              <w:ind w:firstLine="33"/>
              <w:jc w:val="center"/>
              <w:rPr>
                <w:b/>
                <w:bCs/>
              </w:rPr>
            </w:pPr>
            <w:bookmarkStart w:id="0" w:name="_Hlk73632186"/>
            <w:r w:rsidRPr="005B219E">
              <w:rPr>
                <w:b/>
                <w:bCs/>
              </w:rPr>
              <w:t xml:space="preserve">Личностные результаты </w:t>
            </w:r>
          </w:p>
          <w:p w:rsidR="00467CD1" w:rsidRPr="005B219E" w:rsidRDefault="00467CD1" w:rsidP="00171107">
            <w:pPr>
              <w:spacing w:line="276" w:lineRule="auto"/>
              <w:ind w:firstLine="33"/>
              <w:jc w:val="center"/>
              <w:rPr>
                <w:b/>
                <w:bCs/>
              </w:rPr>
            </w:pPr>
            <w:r w:rsidRPr="005B219E">
              <w:rPr>
                <w:b/>
                <w:bCs/>
              </w:rPr>
              <w:t xml:space="preserve">реализации программы воспитания </w:t>
            </w:r>
          </w:p>
          <w:p w:rsidR="00467CD1" w:rsidRPr="005B219E" w:rsidRDefault="00467CD1" w:rsidP="00171107">
            <w:pPr>
              <w:spacing w:line="276" w:lineRule="auto"/>
              <w:ind w:firstLine="33"/>
              <w:jc w:val="center"/>
              <w:rPr>
                <w:b/>
                <w:bCs/>
              </w:rPr>
            </w:pPr>
            <w:r w:rsidRPr="005B219E">
              <w:rPr>
                <w:i/>
                <w:iCs/>
              </w:rPr>
              <w:t>(дескрипторы)</w:t>
            </w:r>
          </w:p>
        </w:tc>
        <w:tc>
          <w:tcPr>
            <w:tcW w:w="2438" w:type="dxa"/>
            <w:vAlign w:val="center"/>
          </w:tcPr>
          <w:p w:rsidR="00467CD1" w:rsidRPr="005B219E" w:rsidRDefault="00467CD1" w:rsidP="00171107">
            <w:pPr>
              <w:spacing w:line="276" w:lineRule="auto"/>
              <w:ind w:firstLine="33"/>
              <w:jc w:val="center"/>
              <w:rPr>
                <w:b/>
                <w:bCs/>
              </w:rPr>
            </w:pPr>
            <w:r w:rsidRPr="005B219E">
              <w:rPr>
                <w:b/>
                <w:bCs/>
              </w:rPr>
              <w:t>Код личностных результатов реализации программы воспитания</w:t>
            </w:r>
          </w:p>
        </w:tc>
      </w:tr>
      <w:tr w:rsidR="00467CD1" w:rsidRPr="005B219E" w:rsidTr="00467CD1">
        <w:tc>
          <w:tcPr>
            <w:tcW w:w="7088" w:type="dxa"/>
          </w:tcPr>
          <w:p w:rsidR="00467CD1" w:rsidRPr="005B219E" w:rsidRDefault="00467CD1" w:rsidP="00171107">
            <w:pPr>
              <w:spacing w:line="276" w:lineRule="auto"/>
              <w:ind w:firstLine="33"/>
              <w:rPr>
                <w:bCs/>
              </w:rPr>
            </w:pPr>
            <w:r>
              <w:rPr>
                <w:bCs/>
              </w:rPr>
              <w:t>Самостоятельно определяющий</w:t>
            </w:r>
            <w:r w:rsidRPr="00E9275C">
              <w:rPr>
                <w:bCs/>
              </w:rPr>
              <w:t xml:space="preserve"> задачи профессионального и л</w:t>
            </w:r>
            <w:r>
              <w:rPr>
                <w:bCs/>
              </w:rPr>
              <w:t xml:space="preserve">ичностного развития, занимающийся </w:t>
            </w:r>
            <w:r w:rsidRPr="00E9275C">
              <w:rPr>
                <w:bCs/>
              </w:rPr>
              <w:t>самообразованием,</w:t>
            </w:r>
            <w:r>
              <w:rPr>
                <w:bCs/>
              </w:rPr>
              <w:t xml:space="preserve"> осознанно планирующий повышение квалификации</w:t>
            </w:r>
          </w:p>
        </w:tc>
        <w:tc>
          <w:tcPr>
            <w:tcW w:w="2438" w:type="dxa"/>
            <w:vAlign w:val="center"/>
          </w:tcPr>
          <w:p w:rsidR="00467CD1" w:rsidRPr="005B219E" w:rsidRDefault="00467CD1" w:rsidP="00171107">
            <w:pPr>
              <w:spacing w:line="276" w:lineRule="auto"/>
              <w:ind w:firstLine="33"/>
              <w:jc w:val="center"/>
              <w:rPr>
                <w:b/>
                <w:bCs/>
              </w:rPr>
            </w:pPr>
            <w:r>
              <w:rPr>
                <w:b/>
                <w:bCs/>
              </w:rPr>
              <w:t>ЛР 23</w:t>
            </w:r>
          </w:p>
        </w:tc>
      </w:tr>
      <w:tr w:rsidR="00467CD1" w:rsidRPr="005B219E" w:rsidTr="00467CD1">
        <w:tc>
          <w:tcPr>
            <w:tcW w:w="7088" w:type="dxa"/>
          </w:tcPr>
          <w:p w:rsidR="00467CD1" w:rsidRPr="005B219E" w:rsidRDefault="00467CD1" w:rsidP="00171107">
            <w:pPr>
              <w:spacing w:line="276" w:lineRule="auto"/>
              <w:ind w:firstLine="33"/>
              <w:rPr>
                <w:bCs/>
              </w:rPr>
            </w:pPr>
            <w:r>
              <w:rPr>
                <w:bCs/>
              </w:rPr>
              <w:t xml:space="preserve">Осуществляющий </w:t>
            </w:r>
            <w:r w:rsidRPr="00E9275C">
              <w:rPr>
                <w:bCs/>
              </w:rPr>
              <w:t>поиск и использование информации, необходимой для эффективного выполнения профессиональных задач, профессио</w:t>
            </w:r>
            <w:r>
              <w:rPr>
                <w:bCs/>
              </w:rPr>
              <w:t>нального и личностного развития</w:t>
            </w:r>
          </w:p>
        </w:tc>
        <w:tc>
          <w:tcPr>
            <w:tcW w:w="2438" w:type="dxa"/>
            <w:vAlign w:val="center"/>
          </w:tcPr>
          <w:p w:rsidR="00467CD1" w:rsidRDefault="00467CD1" w:rsidP="00171107">
            <w:pPr>
              <w:spacing w:line="276" w:lineRule="auto"/>
              <w:ind w:firstLine="33"/>
              <w:jc w:val="center"/>
              <w:rPr>
                <w:b/>
                <w:bCs/>
              </w:rPr>
            </w:pPr>
            <w:r>
              <w:rPr>
                <w:b/>
                <w:bCs/>
              </w:rPr>
              <w:t>ЛР 24</w:t>
            </w:r>
          </w:p>
        </w:tc>
      </w:tr>
      <w:bookmarkEnd w:id="0"/>
    </w:tbl>
    <w:p w:rsidR="00467CD1" w:rsidRDefault="00467CD1" w:rsidP="006F58AA">
      <w:pPr>
        <w:tabs>
          <w:tab w:val="left" w:pos="10206"/>
        </w:tabs>
        <w:ind w:firstLine="709"/>
        <w:jc w:val="both"/>
      </w:pPr>
    </w:p>
    <w:p w:rsidR="00467CD1" w:rsidRDefault="00467CD1" w:rsidP="006F58AA">
      <w:pPr>
        <w:tabs>
          <w:tab w:val="left" w:pos="10206"/>
        </w:tabs>
        <w:ind w:firstLine="709"/>
        <w:jc w:val="both"/>
      </w:pP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lastRenderedPageBreak/>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F58AA">
        <w:rPr>
          <w:spacing w:val="40"/>
        </w:rPr>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Pr="006F58AA">
        <w:rPr>
          <w:rFonts w:ascii="Times New Roman" w:hAnsi="Times New Roman"/>
          <w:spacing w:val="-8"/>
          <w:sz w:val="24"/>
          <w:szCs w:val="24"/>
        </w:rPr>
        <w:t xml:space="preserve"> </w:t>
      </w:r>
      <w:r w:rsidRPr="006F58AA">
        <w:rPr>
          <w:rFonts w:ascii="Times New Roman" w:hAnsi="Times New Roman"/>
          <w:sz w:val="24"/>
          <w:szCs w:val="24"/>
        </w:rPr>
        <w:t>активных</w:t>
      </w:r>
      <w:r w:rsidRPr="006F58AA">
        <w:rPr>
          <w:rFonts w:ascii="Times New Roman" w:hAnsi="Times New Roman"/>
          <w:spacing w:val="-6"/>
          <w:sz w:val="24"/>
          <w:szCs w:val="24"/>
        </w:rPr>
        <w:t xml:space="preserve"> </w:t>
      </w:r>
      <w:r w:rsidRPr="006F58AA">
        <w:rPr>
          <w:rFonts w:ascii="Times New Roman" w:hAnsi="Times New Roman"/>
          <w:sz w:val="24"/>
          <w:szCs w:val="24"/>
        </w:rPr>
        <w:t>и</w:t>
      </w:r>
      <w:r w:rsidRPr="006F58AA">
        <w:rPr>
          <w:rFonts w:ascii="Times New Roman" w:hAnsi="Times New Roman"/>
          <w:spacing w:val="-6"/>
          <w:sz w:val="24"/>
          <w:szCs w:val="24"/>
        </w:rPr>
        <w:t xml:space="preserve"> </w:t>
      </w:r>
      <w:r w:rsidRPr="006F58AA">
        <w:rPr>
          <w:rFonts w:ascii="Times New Roman" w:hAnsi="Times New Roman"/>
          <w:sz w:val="24"/>
          <w:szCs w:val="24"/>
        </w:rPr>
        <w:t>интерактивных</w:t>
      </w:r>
      <w:r w:rsidRPr="006F58AA">
        <w:rPr>
          <w:rFonts w:ascii="Times New Roman" w:hAnsi="Times New Roman"/>
          <w:spacing w:val="-6"/>
          <w:sz w:val="24"/>
          <w:szCs w:val="24"/>
        </w:rPr>
        <w:t xml:space="preserve"> </w:t>
      </w:r>
      <w:r w:rsidRPr="006F58AA">
        <w:rPr>
          <w:rFonts w:ascii="Times New Roman" w:hAnsi="Times New Roman"/>
          <w:sz w:val="24"/>
          <w:szCs w:val="24"/>
        </w:rPr>
        <w:t>форм</w:t>
      </w:r>
      <w:r w:rsidRPr="006F58AA">
        <w:rPr>
          <w:rFonts w:ascii="Times New Roman" w:hAnsi="Times New Roman"/>
          <w:spacing w:val="-8"/>
          <w:sz w:val="24"/>
          <w:szCs w:val="24"/>
        </w:rPr>
        <w:t xml:space="preserve"> </w:t>
      </w:r>
      <w:r w:rsidRPr="006F58AA">
        <w:rPr>
          <w:rFonts w:ascii="Times New Roman" w:hAnsi="Times New Roman"/>
          <w:sz w:val="24"/>
          <w:szCs w:val="24"/>
        </w:rPr>
        <w:t>проведения</w:t>
      </w:r>
      <w:r w:rsidRPr="006F58AA">
        <w:rPr>
          <w:rFonts w:ascii="Times New Roman" w:hAnsi="Times New Roman"/>
          <w:spacing w:val="-8"/>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Pr="006F58AA">
        <w:rPr>
          <w:szCs w:val="24"/>
        </w:rPr>
        <w:t xml:space="preserve"> </w:t>
      </w:r>
      <w:r w:rsidRPr="006F58AA">
        <w:rPr>
          <w:spacing w:val="-2"/>
          <w:szCs w:val="24"/>
        </w:rPr>
        <w:t>занятиях</w:t>
      </w:r>
      <w:r w:rsidRPr="006F58AA">
        <w:rPr>
          <w:szCs w:val="24"/>
        </w:rPr>
        <w:t xml:space="preserve"> </w:t>
      </w:r>
      <w:r w:rsidRPr="006F58AA">
        <w:rPr>
          <w:spacing w:val="-6"/>
          <w:szCs w:val="24"/>
        </w:rPr>
        <w:t>по</w:t>
      </w:r>
      <w:r w:rsidR="00B91169">
        <w:rPr>
          <w:szCs w:val="24"/>
        </w:rPr>
        <w:t xml:space="preserve"> </w:t>
      </w:r>
      <w:bookmarkStart w:id="1" w:name="_GoBack"/>
      <w:bookmarkEnd w:id="1"/>
      <w:r w:rsidRPr="006F58AA">
        <w:rPr>
          <w:spacing w:val="-2"/>
          <w:szCs w:val="24"/>
        </w:rPr>
        <w:t>учебному</w:t>
      </w:r>
      <w:r w:rsidRPr="006F58AA">
        <w:rPr>
          <w:szCs w:val="24"/>
        </w:rPr>
        <w:t xml:space="preserve"> </w:t>
      </w:r>
      <w:r w:rsidRPr="006F58AA">
        <w:rPr>
          <w:spacing w:val="-2"/>
          <w:szCs w:val="24"/>
        </w:rPr>
        <w:t>предмету</w:t>
      </w:r>
      <w:r w:rsidRPr="006F58AA">
        <w:rPr>
          <w:szCs w:val="24"/>
        </w:rPr>
        <w:t xml:space="preserve"> </w:t>
      </w:r>
      <w:r w:rsidRPr="006F58AA">
        <w:rPr>
          <w:spacing w:val="-2"/>
          <w:szCs w:val="24"/>
        </w:rPr>
        <w:t>используются</w:t>
      </w:r>
      <w:r w:rsidRPr="006F58AA">
        <w:rPr>
          <w:szCs w:val="24"/>
        </w:rPr>
        <w:t xml:space="preserve"> </w:t>
      </w:r>
      <w:r w:rsidRPr="006F58AA">
        <w:rPr>
          <w:spacing w:val="-2"/>
          <w:szCs w:val="24"/>
        </w:rPr>
        <w:t>следующие</w:t>
      </w:r>
      <w:r w:rsidRPr="006F58AA">
        <w:rPr>
          <w:szCs w:val="24"/>
        </w:rPr>
        <w:t xml:space="preserve"> </w:t>
      </w:r>
      <w:r w:rsidRPr="006F58AA">
        <w:rPr>
          <w:spacing w:val="-2"/>
          <w:szCs w:val="24"/>
        </w:rPr>
        <w:t>активные</w:t>
      </w:r>
      <w:r w:rsidRPr="006F58AA">
        <w:rPr>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Pr="006F58AA">
        <w:rPr>
          <w:spacing w:val="-15"/>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Pr="006F58AA">
        <w:rPr>
          <w:spacing w:val="-6"/>
        </w:rPr>
        <w:t xml:space="preserve"> </w:t>
      </w:r>
      <w:r w:rsidRPr="006F58AA">
        <w:t>работа</w:t>
      </w:r>
      <w:r w:rsidRPr="006F58AA">
        <w:rPr>
          <w:spacing w:val="-5"/>
        </w:rPr>
        <w:t xml:space="preserve"> </w:t>
      </w:r>
      <w:r w:rsidRPr="006F58AA">
        <w:t>или</w:t>
      </w:r>
      <w:r w:rsidRPr="006F58AA">
        <w:rPr>
          <w:spacing w:val="-3"/>
        </w:rPr>
        <w:t xml:space="preserve"> </w:t>
      </w:r>
      <w:r w:rsidRPr="006F58AA">
        <w:t>работа</w:t>
      </w:r>
      <w:r w:rsidRPr="006F58AA">
        <w:rPr>
          <w:spacing w:val="-5"/>
        </w:rPr>
        <w:t xml:space="preserve"> </w:t>
      </w:r>
      <w:r w:rsidRPr="006F58AA">
        <w:t>в</w:t>
      </w:r>
      <w:r w:rsidRPr="006F58AA">
        <w:rPr>
          <w:spacing w:val="-4"/>
        </w:rP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Pr="006F58AA">
        <w:rPr>
          <w:rFonts w:ascii="Times New Roman" w:hAnsi="Times New Roman"/>
          <w:spacing w:val="-5"/>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B91169" w:rsidRDefault="00B91169">
      <w:pPr>
        <w:spacing w:after="160" w:line="259" w:lineRule="auto"/>
        <w:rPr>
          <w:b/>
        </w:rPr>
      </w:pPr>
      <w:r>
        <w:rPr>
          <w:b/>
        </w:rPr>
        <w:br w:type="page"/>
      </w:r>
    </w:p>
    <w:p w:rsidR="000E73D9" w:rsidRPr="006F58AA" w:rsidRDefault="000E73D9" w:rsidP="006F58AA">
      <w:pPr>
        <w:suppressAutoHyphens/>
        <w:ind w:firstLine="709"/>
        <w:jc w:val="center"/>
        <w:rPr>
          <w:b/>
        </w:rPr>
      </w:pPr>
      <w:r w:rsidRPr="006F58AA">
        <w:rPr>
          <w:b/>
        </w:rPr>
        <w:lastRenderedPageBreak/>
        <w:t>2. СТРУКТУРА И СОДЕРЖАНИЕ УЧЕБНОЙ ДИСЦИПЛИНЫ</w:t>
      </w:r>
    </w:p>
    <w:p w:rsidR="000E73D9" w:rsidRPr="006F58AA" w:rsidRDefault="000E73D9" w:rsidP="006F58AA">
      <w:pPr>
        <w:suppressAutoHyphens/>
        <w:ind w:firstLine="709"/>
        <w:rPr>
          <w:b/>
        </w:rPr>
      </w:pPr>
      <w:r w:rsidRPr="006F58AA">
        <w:rPr>
          <w:b/>
        </w:rPr>
        <w:t>2.1. Объем учебной дисциплины и виды учебной работы</w:t>
      </w:r>
    </w:p>
    <w:p w:rsidR="000E73D9" w:rsidRPr="004A0B5D" w:rsidRDefault="000E73D9" w:rsidP="000E73D9">
      <w:pPr>
        <w:spacing w:line="276" w:lineRule="auto"/>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0E73D9" w:rsidRPr="004A0B5D" w:rsidTr="006F58AA">
        <w:trPr>
          <w:trHeight w:val="490"/>
        </w:trPr>
        <w:tc>
          <w:tcPr>
            <w:tcW w:w="3685" w:type="pct"/>
            <w:vAlign w:val="center"/>
          </w:tcPr>
          <w:p w:rsidR="000E73D9" w:rsidRPr="004A0B5D" w:rsidRDefault="000E73D9" w:rsidP="006F58AA">
            <w:pPr>
              <w:suppressAutoHyphens/>
              <w:spacing w:line="276" w:lineRule="auto"/>
              <w:rPr>
                <w:b/>
              </w:rPr>
            </w:pPr>
            <w:r w:rsidRPr="004A0B5D">
              <w:rPr>
                <w:b/>
              </w:rPr>
              <w:t>Вид учебной работы</w:t>
            </w:r>
          </w:p>
        </w:tc>
        <w:tc>
          <w:tcPr>
            <w:tcW w:w="1315" w:type="pct"/>
            <w:vAlign w:val="center"/>
          </w:tcPr>
          <w:p w:rsidR="000E73D9" w:rsidRPr="004A0B5D" w:rsidRDefault="000E73D9" w:rsidP="006F58AA">
            <w:pPr>
              <w:suppressAutoHyphens/>
              <w:spacing w:line="276" w:lineRule="auto"/>
              <w:rPr>
                <w:b/>
                <w:iCs/>
              </w:rPr>
            </w:pPr>
            <w:r w:rsidRPr="004A0B5D">
              <w:rPr>
                <w:b/>
                <w:iCs/>
              </w:rPr>
              <w:t>Объем в часах</w:t>
            </w:r>
          </w:p>
        </w:tc>
      </w:tr>
      <w:tr w:rsidR="000E73D9" w:rsidRPr="004A0B5D" w:rsidTr="006F58AA">
        <w:trPr>
          <w:trHeight w:val="490"/>
        </w:trPr>
        <w:tc>
          <w:tcPr>
            <w:tcW w:w="3685" w:type="pct"/>
            <w:vAlign w:val="center"/>
          </w:tcPr>
          <w:p w:rsidR="000E73D9" w:rsidRPr="004A0B5D" w:rsidRDefault="000E73D9" w:rsidP="006F58AA">
            <w:pPr>
              <w:suppressAutoHyphens/>
              <w:spacing w:line="276" w:lineRule="auto"/>
              <w:rPr>
                <w:b/>
              </w:rPr>
            </w:pPr>
            <w:r w:rsidRPr="004A0B5D">
              <w:rPr>
                <w:b/>
              </w:rPr>
              <w:t>Объем образовательной программы учебной дисциплины</w:t>
            </w:r>
          </w:p>
        </w:tc>
        <w:tc>
          <w:tcPr>
            <w:tcW w:w="1315" w:type="pct"/>
            <w:vAlign w:val="center"/>
          </w:tcPr>
          <w:p w:rsidR="000E73D9" w:rsidRPr="004A0B5D" w:rsidRDefault="00F777FA" w:rsidP="006F58AA">
            <w:pPr>
              <w:suppressAutoHyphens/>
              <w:spacing w:line="276" w:lineRule="auto"/>
              <w:rPr>
                <w:iCs/>
              </w:rPr>
            </w:pPr>
            <w:r>
              <w:rPr>
                <w:iCs/>
              </w:rPr>
              <w:t>74</w:t>
            </w:r>
          </w:p>
        </w:tc>
      </w:tr>
      <w:tr w:rsidR="000E73D9" w:rsidRPr="004A0B5D" w:rsidTr="006F58AA">
        <w:trPr>
          <w:trHeight w:val="490"/>
        </w:trPr>
        <w:tc>
          <w:tcPr>
            <w:tcW w:w="3685" w:type="pct"/>
            <w:vAlign w:val="center"/>
          </w:tcPr>
          <w:p w:rsidR="000E73D9" w:rsidRPr="004A0B5D" w:rsidRDefault="000E73D9" w:rsidP="006F58AA">
            <w:pPr>
              <w:suppressAutoHyphens/>
              <w:spacing w:line="276" w:lineRule="auto"/>
              <w:rPr>
                <w:b/>
              </w:rPr>
            </w:pPr>
            <w:r w:rsidRPr="004A0B5D">
              <w:rPr>
                <w:b/>
              </w:rPr>
              <w:t>в т.ч. в форме практической подготовки</w:t>
            </w:r>
          </w:p>
        </w:tc>
        <w:tc>
          <w:tcPr>
            <w:tcW w:w="1315" w:type="pct"/>
            <w:vAlign w:val="center"/>
          </w:tcPr>
          <w:p w:rsidR="000E73D9" w:rsidRPr="004A0B5D" w:rsidRDefault="000E73D9" w:rsidP="007E0CE1">
            <w:pPr>
              <w:suppressAutoHyphens/>
              <w:spacing w:line="276" w:lineRule="auto"/>
              <w:rPr>
                <w:iCs/>
              </w:rPr>
            </w:pPr>
          </w:p>
        </w:tc>
      </w:tr>
      <w:tr w:rsidR="000E73D9" w:rsidRPr="004A0B5D" w:rsidTr="006F58AA">
        <w:trPr>
          <w:trHeight w:val="336"/>
        </w:trPr>
        <w:tc>
          <w:tcPr>
            <w:tcW w:w="5000" w:type="pct"/>
            <w:gridSpan w:val="2"/>
            <w:vAlign w:val="center"/>
          </w:tcPr>
          <w:p w:rsidR="000E73D9" w:rsidRPr="004A0B5D" w:rsidRDefault="000E73D9" w:rsidP="006F58AA">
            <w:pPr>
              <w:suppressAutoHyphens/>
              <w:spacing w:line="276" w:lineRule="auto"/>
              <w:rPr>
                <w:iCs/>
              </w:rPr>
            </w:pPr>
            <w:r w:rsidRPr="004A0B5D">
              <w:t>в том числе:</w:t>
            </w:r>
          </w:p>
        </w:tc>
      </w:tr>
      <w:tr w:rsidR="000E73D9" w:rsidRPr="004A0B5D" w:rsidTr="006F58AA">
        <w:trPr>
          <w:trHeight w:val="490"/>
        </w:trPr>
        <w:tc>
          <w:tcPr>
            <w:tcW w:w="3685" w:type="pct"/>
            <w:vAlign w:val="center"/>
          </w:tcPr>
          <w:p w:rsidR="000E73D9" w:rsidRPr="004A0B5D" w:rsidRDefault="000E73D9" w:rsidP="006F58AA">
            <w:pPr>
              <w:suppressAutoHyphens/>
              <w:spacing w:line="276" w:lineRule="auto"/>
            </w:pPr>
            <w:r w:rsidRPr="004A0B5D">
              <w:t>теоретическое обучение</w:t>
            </w:r>
          </w:p>
        </w:tc>
        <w:tc>
          <w:tcPr>
            <w:tcW w:w="1315" w:type="pct"/>
            <w:vAlign w:val="center"/>
          </w:tcPr>
          <w:p w:rsidR="000E73D9" w:rsidRPr="004A0B5D" w:rsidRDefault="00F777FA" w:rsidP="006F58AA">
            <w:pPr>
              <w:suppressAutoHyphens/>
              <w:spacing w:line="276" w:lineRule="auto"/>
              <w:rPr>
                <w:iCs/>
              </w:rPr>
            </w:pPr>
            <w:r>
              <w:rPr>
                <w:iCs/>
              </w:rPr>
              <w:t>70</w:t>
            </w:r>
          </w:p>
        </w:tc>
      </w:tr>
      <w:tr w:rsidR="000E73D9" w:rsidRPr="004A0B5D" w:rsidTr="006F58AA">
        <w:trPr>
          <w:trHeight w:val="490"/>
        </w:trPr>
        <w:tc>
          <w:tcPr>
            <w:tcW w:w="3685" w:type="pct"/>
            <w:vAlign w:val="center"/>
          </w:tcPr>
          <w:p w:rsidR="000E73D9" w:rsidRPr="004A0B5D" w:rsidRDefault="003C61DC" w:rsidP="006F58AA">
            <w:pPr>
              <w:suppressAutoHyphens/>
              <w:spacing w:line="276" w:lineRule="auto"/>
            </w:pPr>
            <w:r>
              <w:t>Л</w:t>
            </w:r>
            <w:r w:rsidR="00F777FA">
              <w:t>екции</w:t>
            </w:r>
          </w:p>
        </w:tc>
        <w:tc>
          <w:tcPr>
            <w:tcW w:w="1315" w:type="pct"/>
            <w:vAlign w:val="center"/>
          </w:tcPr>
          <w:p w:rsidR="000E73D9" w:rsidRPr="004A0B5D" w:rsidRDefault="00F777FA" w:rsidP="006F58AA">
            <w:pPr>
              <w:suppressAutoHyphens/>
              <w:spacing w:line="276" w:lineRule="auto"/>
              <w:rPr>
                <w:iCs/>
              </w:rPr>
            </w:pPr>
            <w:r>
              <w:rPr>
                <w:iCs/>
              </w:rPr>
              <w:t>70</w:t>
            </w:r>
          </w:p>
        </w:tc>
      </w:tr>
      <w:tr w:rsidR="000E73D9" w:rsidRPr="004A0B5D" w:rsidTr="006F58AA">
        <w:trPr>
          <w:trHeight w:val="267"/>
        </w:trPr>
        <w:tc>
          <w:tcPr>
            <w:tcW w:w="3685" w:type="pct"/>
            <w:vAlign w:val="center"/>
          </w:tcPr>
          <w:p w:rsidR="000E73D9" w:rsidRPr="004A0B5D" w:rsidRDefault="000E73D9" w:rsidP="006F58AA">
            <w:pPr>
              <w:suppressAutoHyphens/>
              <w:spacing w:line="276" w:lineRule="auto"/>
              <w:rPr>
                <w:i/>
              </w:rPr>
            </w:pPr>
            <w:r w:rsidRPr="004A0B5D">
              <w:rPr>
                <w:i/>
              </w:rPr>
              <w:t xml:space="preserve">Самостоятельная работа </w:t>
            </w:r>
          </w:p>
        </w:tc>
        <w:tc>
          <w:tcPr>
            <w:tcW w:w="1315" w:type="pct"/>
            <w:vAlign w:val="center"/>
          </w:tcPr>
          <w:p w:rsidR="000E73D9" w:rsidRPr="004A0B5D" w:rsidRDefault="00F777FA" w:rsidP="006F58AA">
            <w:pPr>
              <w:suppressAutoHyphens/>
              <w:spacing w:line="276" w:lineRule="auto"/>
              <w:rPr>
                <w:iCs/>
              </w:rPr>
            </w:pPr>
            <w:r>
              <w:rPr>
                <w:iCs/>
              </w:rPr>
              <w:t>4</w:t>
            </w:r>
          </w:p>
        </w:tc>
      </w:tr>
      <w:tr w:rsidR="000E73D9" w:rsidRPr="004A0B5D" w:rsidTr="006F58AA">
        <w:trPr>
          <w:trHeight w:val="331"/>
        </w:trPr>
        <w:tc>
          <w:tcPr>
            <w:tcW w:w="3685" w:type="pct"/>
            <w:vAlign w:val="center"/>
          </w:tcPr>
          <w:p w:rsidR="000E73D9" w:rsidRPr="004A0B5D" w:rsidRDefault="000E73D9" w:rsidP="006F58AA">
            <w:pPr>
              <w:suppressAutoHyphens/>
              <w:spacing w:line="276" w:lineRule="auto"/>
              <w:rPr>
                <w:i/>
              </w:rPr>
            </w:pPr>
            <w:r w:rsidRPr="004A0B5D">
              <w:rPr>
                <w:b/>
                <w:iCs/>
              </w:rPr>
              <w:t>Промежуточная аттестация</w:t>
            </w:r>
          </w:p>
        </w:tc>
        <w:tc>
          <w:tcPr>
            <w:tcW w:w="1315" w:type="pct"/>
            <w:vAlign w:val="center"/>
          </w:tcPr>
          <w:p w:rsidR="000E73D9" w:rsidRPr="004A0B5D" w:rsidRDefault="007E0CE1" w:rsidP="006F58AA">
            <w:pPr>
              <w:suppressAutoHyphens/>
              <w:spacing w:line="276" w:lineRule="auto"/>
              <w:rPr>
                <w:iCs/>
              </w:rPr>
            </w:pPr>
            <w:r>
              <w:rPr>
                <w:iCs/>
              </w:rPr>
              <w:t>Д. зач</w:t>
            </w:r>
          </w:p>
        </w:tc>
      </w:tr>
    </w:tbl>
    <w:p w:rsidR="000E73D9" w:rsidRPr="004A0B5D" w:rsidRDefault="000E73D9" w:rsidP="000E73D9">
      <w:pPr>
        <w:rPr>
          <w:b/>
          <w:i/>
        </w:rPr>
        <w:sectPr w:rsidR="000E73D9" w:rsidRPr="004A0B5D" w:rsidSect="006F58AA">
          <w:pgSz w:w="11906" w:h="16838"/>
          <w:pgMar w:top="1134" w:right="850" w:bottom="284" w:left="1701" w:header="708" w:footer="708" w:gutter="0"/>
          <w:cols w:space="720"/>
          <w:docGrid w:linePitch="299"/>
        </w:sectPr>
      </w:pPr>
    </w:p>
    <w:p w:rsidR="000E73D9" w:rsidRPr="00C82DCD" w:rsidRDefault="00C82DCD" w:rsidP="00C82DCD">
      <w:pPr>
        <w:ind w:left="360"/>
        <w:rPr>
          <w:b/>
        </w:rPr>
      </w:pPr>
      <w:r>
        <w:rPr>
          <w:b/>
        </w:rPr>
        <w:lastRenderedPageBreak/>
        <w:t>2.2.</w:t>
      </w:r>
      <w:r w:rsidR="000E73D9" w:rsidRPr="00C82DCD">
        <w:rPr>
          <w:b/>
        </w:rPr>
        <w:t xml:space="preserve">Тематический план и содержание учебной дисциплины </w:t>
      </w:r>
      <w:r w:rsidR="00962380" w:rsidRPr="00C82DCD">
        <w:rPr>
          <w:b/>
        </w:rPr>
        <w:t>«Введение в специальность»</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8"/>
        <w:gridCol w:w="1399"/>
        <w:gridCol w:w="9"/>
        <w:gridCol w:w="2401"/>
      </w:tblGrid>
      <w:tr w:rsidR="00DA2BF4" w:rsidRPr="006F58AA" w:rsidTr="00C17E49">
        <w:trPr>
          <w:trHeight w:val="20"/>
        </w:trPr>
        <w:tc>
          <w:tcPr>
            <w:tcW w:w="2081"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Наименование тем</w:t>
            </w:r>
          </w:p>
        </w:tc>
        <w:tc>
          <w:tcPr>
            <w:tcW w:w="8546"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Содержание учебного материала,</w:t>
            </w:r>
          </w:p>
        </w:tc>
        <w:tc>
          <w:tcPr>
            <w:tcW w:w="1417" w:type="dxa"/>
            <w:gridSpan w:val="2"/>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Объем часов</w:t>
            </w:r>
          </w:p>
        </w:tc>
        <w:tc>
          <w:tcPr>
            <w:tcW w:w="2410" w:type="dxa"/>
            <w:gridSpan w:val="2"/>
          </w:tcPr>
          <w:p w:rsidR="00DA2BF4" w:rsidRPr="006F58AA" w:rsidRDefault="00962380"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Коды компетенций, формированию которых способствует элемент программы</w:t>
            </w:r>
          </w:p>
        </w:tc>
      </w:tr>
      <w:tr w:rsidR="006F58AA" w:rsidRPr="006F58AA" w:rsidTr="006F58AA">
        <w:trPr>
          <w:trHeight w:val="261"/>
        </w:trPr>
        <w:tc>
          <w:tcPr>
            <w:tcW w:w="10645" w:type="dxa"/>
            <w:gridSpan w:val="3"/>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6F58AA">
              <w:rPr>
                <w:b/>
                <w:bCs/>
              </w:rPr>
              <w:t>Всего:</w:t>
            </w:r>
          </w:p>
        </w:tc>
        <w:tc>
          <w:tcPr>
            <w:tcW w:w="1408" w:type="dxa"/>
            <w:gridSpan w:val="2"/>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rPr>
            </w:pPr>
            <w:r w:rsidRPr="006F58AA">
              <w:rPr>
                <w:bCs/>
                <w:iCs/>
              </w:rPr>
              <w:t>48</w:t>
            </w:r>
          </w:p>
        </w:tc>
        <w:tc>
          <w:tcPr>
            <w:tcW w:w="2401" w:type="dxa"/>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8292"/>
        <w:gridCol w:w="1348"/>
        <w:gridCol w:w="2325"/>
      </w:tblGrid>
      <w:tr w:rsidR="006F58AA" w:rsidRPr="006F58AA" w:rsidTr="00374EA4">
        <w:trPr>
          <w:trHeight w:val="275"/>
        </w:trPr>
        <w:tc>
          <w:tcPr>
            <w:tcW w:w="14454" w:type="dxa"/>
            <w:gridSpan w:val="4"/>
            <w:tcBorders>
              <w:top w:val="single" w:sz="4" w:space="0" w:color="auto"/>
              <w:left w:val="single" w:sz="4" w:space="0" w:color="auto"/>
              <w:bottom w:val="single" w:sz="4" w:space="0" w:color="auto"/>
              <w:right w:val="single" w:sz="4" w:space="0" w:color="auto"/>
            </w:tcBorders>
          </w:tcPr>
          <w:p w:rsidR="006F58AA" w:rsidRPr="006F58AA" w:rsidRDefault="006F58AA" w:rsidP="00374EA4">
            <w:pPr>
              <w:spacing w:line="256" w:lineRule="auto"/>
              <w:jc w:val="center"/>
              <w:rPr>
                <w:b/>
                <w:iCs/>
                <w:lang w:eastAsia="en-US"/>
              </w:rPr>
            </w:pPr>
            <w:r w:rsidRPr="006F58AA">
              <w:rPr>
                <w:b/>
                <w:iCs/>
                <w:lang w:eastAsia="en-US"/>
              </w:rPr>
              <w:t>Введение в дизайн</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Наименование тем</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Содержание учебного материала,</w:t>
            </w:r>
          </w:p>
        </w:tc>
        <w:tc>
          <w:tcPr>
            <w:tcW w:w="1348"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jc w:val="center"/>
              <w:rPr>
                <w:b/>
                <w:lang w:eastAsia="en-US"/>
              </w:rPr>
            </w:pPr>
            <w:r w:rsidRPr="006F58AA">
              <w:rPr>
                <w:b/>
                <w:bCs/>
              </w:rPr>
              <w:t>Объем часов</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jc w:val="center"/>
              <w:rPr>
                <w:b/>
                <w:i/>
                <w:lang w:eastAsia="en-US"/>
              </w:rPr>
            </w:pPr>
            <w:r w:rsidRPr="006F58AA">
              <w:rPr>
                <w:b/>
                <w:bCs/>
              </w:rPr>
              <w:t>Коды компетенций, формированию которых способствует элемент программы</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1. </w:t>
            </w:r>
            <w:r w:rsidRPr="006F58AA">
              <w:rPr>
                <w:b/>
              </w:rPr>
              <w:t xml:space="preserve"> Введение.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pStyle w:val="c3"/>
              <w:shd w:val="clear" w:color="auto" w:fill="FFFFFF"/>
              <w:spacing w:before="0" w:beforeAutospacing="0" w:after="0" w:afterAutospacing="0"/>
              <w:rPr>
                <w:rFonts w:ascii="Calibri" w:hAnsi="Calibri" w:cs="Calibri"/>
                <w:color w:val="000000"/>
              </w:rPr>
            </w:pPr>
            <w:r w:rsidRPr="006F58AA">
              <w:rPr>
                <w:rStyle w:val="c7"/>
                <w:color w:val="000000"/>
              </w:rPr>
              <w:t>Предмет, задачи и содержание учебной дисциплины «Введение в специальность». Ее значение, основная цель, структура, связь с другими дисциплинами учебного плана.</w:t>
            </w:r>
            <w:r w:rsidR="006E6DAB">
              <w:rPr>
                <w:rStyle w:val="c7"/>
                <w:color w:val="000000"/>
              </w:rPr>
              <w:t xml:space="preserve"> </w:t>
            </w:r>
            <w:r w:rsidRPr="006F58AA">
              <w:rPr>
                <w:rStyle w:val="c7"/>
                <w:color w:val="000000"/>
              </w:rPr>
              <w:t>Роль дисциплины в формировании научно – теоретических основ специальности.</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2. </w:t>
            </w:r>
            <w:r w:rsidRPr="006F58AA">
              <w:rPr>
                <w:b/>
                <w:bCs/>
                <w:color w:val="000000"/>
                <w:shd w:val="clear" w:color="auto" w:fill="FFFFFF"/>
              </w:rPr>
              <w:t xml:space="preserve"> Дизайн и его место в духовной и материальной культуре.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pPr>
            <w:r w:rsidRPr="006F58AA">
              <w:rPr>
                <w:color w:val="000000"/>
                <w:shd w:val="clear" w:color="auto" w:fill="FFFFFF"/>
              </w:rPr>
              <w:t>Дизайн как процесс художественно- технического проектирования с учетом комплекса взаимосвязанных качеств (красоты, целесообразности, функциональности, удобства, безопасности и т.д.).</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color w:val="000000"/>
                <w:shd w:val="clear" w:color="auto" w:fill="FFFFFF"/>
              </w:rPr>
            </w:pPr>
            <w:r w:rsidRPr="006F58AA">
              <w:rPr>
                <w:color w:val="000000"/>
                <w:shd w:val="clear" w:color="auto" w:fill="FFFFFF"/>
              </w:rPr>
              <w:t>Многообразие сфер применения дизайна. Направления (отрасли) дизайна.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E6DAB">
            <w:pPr>
              <w:suppressAutoHyphens/>
              <w:spacing w:line="256" w:lineRule="auto"/>
              <w:rPr>
                <w:b/>
                <w:lang w:eastAsia="en-US"/>
              </w:rPr>
            </w:pPr>
            <w:r w:rsidRPr="006F58AA">
              <w:rPr>
                <w:b/>
                <w:lang w:eastAsia="en-US"/>
              </w:rPr>
              <w:t xml:space="preserve">Тема 3 </w:t>
            </w:r>
            <w:r w:rsidRPr="006F58AA">
              <w:rPr>
                <w:b/>
              </w:rPr>
              <w:t>История формирования  профессион</w:t>
            </w:r>
            <w:r w:rsidR="006E6DAB">
              <w:rPr>
                <w:b/>
              </w:rPr>
              <w:t>а</w:t>
            </w:r>
            <w:r w:rsidRPr="006F58AA">
              <w:rPr>
                <w:b/>
              </w:rPr>
              <w:t>льного образования в дизайне.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первых школ дизайна начала 20 века. ВХУТЕМАС-Москва, БАУХАУЗ-Германия.</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spacing w:line="256" w:lineRule="auto"/>
              <w:rPr>
                <w:b/>
                <w:lang w:eastAsia="en-US"/>
              </w:rPr>
            </w:pPr>
            <w:r w:rsidRPr="006F58AA">
              <w:rPr>
                <w:lang w:eastAsia="en-US"/>
              </w:rPr>
              <w:t>ОК 01-03,</w:t>
            </w:r>
            <w:r w:rsidR="006E6DAB">
              <w:rPr>
                <w:lang w:eastAsia="en-US"/>
              </w:rPr>
              <w:t xml:space="preserve"> </w:t>
            </w:r>
            <w:r w:rsidRPr="006F58AA">
              <w:rPr>
                <w:lang w:eastAsia="en-US"/>
              </w:rPr>
              <w:t>ПК 1.2.</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формирования профессиональных характеристик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jc w:val="center"/>
              <w:rPr>
                <w:b/>
                <w:lang w:eastAsia="en-US"/>
              </w:rPr>
            </w:pPr>
            <w:r w:rsidRPr="006F58AA">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E6DAB" w:rsidP="006E6DAB">
            <w:pPr>
              <w:spacing w:line="256" w:lineRule="auto"/>
              <w:rPr>
                <w:bCs/>
                <w:lang w:eastAsia="en-US"/>
              </w:rPr>
            </w:pPr>
            <w:r>
              <w:rPr>
                <w:lang w:eastAsia="en-US"/>
              </w:rPr>
              <w:t xml:space="preserve">ОК 01-03, </w:t>
            </w:r>
            <w:r w:rsidR="006F58AA" w:rsidRPr="006F58AA">
              <w:rPr>
                <w:bCs/>
                <w:lang w:eastAsia="en-US"/>
              </w:rPr>
              <w:t>ОК 09.</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4. Виды дизайна. </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lang w:eastAsia="en-US"/>
              </w:rPr>
            </w:pPr>
            <w:r w:rsidRPr="006F58AA">
              <w:rPr>
                <w:color w:val="000000"/>
                <w:shd w:val="clear" w:color="auto" w:fill="FFFFFF"/>
              </w:rPr>
              <w:t xml:space="preserve">Направления  дизайна. Средовой дизайн как форма организации пространства. Основные продукты  дизайна. Социокультурные факторы развития дизайна. </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8</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F777FA" w:rsidRPr="006F58AA" w:rsidTr="006F58AA">
        <w:tc>
          <w:tcPr>
            <w:tcW w:w="2489" w:type="dxa"/>
            <w:tcBorders>
              <w:top w:val="single" w:sz="4" w:space="0" w:color="auto"/>
              <w:left w:val="single" w:sz="4" w:space="0" w:color="auto"/>
              <w:bottom w:val="single" w:sz="4" w:space="0" w:color="auto"/>
              <w:right w:val="single" w:sz="4" w:space="0" w:color="auto"/>
            </w:tcBorders>
          </w:tcPr>
          <w:p w:rsidR="00F777FA" w:rsidRPr="006F58AA" w:rsidRDefault="00F777F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F777FA" w:rsidRPr="00F777FA" w:rsidRDefault="00F777FA" w:rsidP="006F58AA">
            <w:pPr>
              <w:pStyle w:val="c3"/>
              <w:shd w:val="clear" w:color="auto" w:fill="FFFFFF"/>
              <w:spacing w:before="0" w:beforeAutospacing="0" w:after="0" w:afterAutospacing="0"/>
              <w:rPr>
                <w:b/>
                <w:color w:val="000000"/>
                <w:shd w:val="clear" w:color="auto" w:fill="FFFFFF"/>
              </w:rPr>
            </w:pPr>
            <w:r w:rsidRPr="00F777FA">
              <w:rPr>
                <w:b/>
                <w:color w:val="000000"/>
                <w:shd w:val="clear" w:color="auto" w:fill="FFFFFF"/>
              </w:rPr>
              <w:t xml:space="preserve">Самостоятельная работа </w:t>
            </w:r>
          </w:p>
        </w:tc>
        <w:tc>
          <w:tcPr>
            <w:tcW w:w="1348"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spacing w:line="256" w:lineRule="auto"/>
              <w:rPr>
                <w:lang w:eastAsia="en-US"/>
              </w:rPr>
            </w:pP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t>Тема 5.</w:t>
            </w:r>
            <w:r w:rsidRPr="006F58AA">
              <w:rPr>
                <w:b/>
                <w:bCs/>
                <w:color w:val="000000"/>
                <w:shd w:val="clear" w:color="auto" w:fill="FFFFFF"/>
              </w:rPr>
              <w:t xml:space="preserve">Графический </w:t>
            </w:r>
            <w:r w:rsidRPr="006F58AA">
              <w:rPr>
                <w:b/>
                <w:bCs/>
                <w:color w:val="000000"/>
                <w:shd w:val="clear" w:color="auto" w:fill="FFFFFF"/>
              </w:rPr>
              <w:lastRenderedPageBreak/>
              <w:t>дизайн в системе отраслей дизайна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rStyle w:val="c46"/>
                <w:rFonts w:ascii="Calibri" w:hAnsi="Calibri" w:cs="Calibri"/>
                <w:color w:val="000000"/>
              </w:rPr>
            </w:pPr>
            <w:r w:rsidRPr="006F58AA">
              <w:rPr>
                <w:rStyle w:val="c46"/>
                <w:color w:val="000000"/>
              </w:rPr>
              <w:lastRenderedPageBreak/>
              <w:t>Графический дизайн и его направления. </w:t>
            </w:r>
            <w:r w:rsidRPr="006F58AA">
              <w:rPr>
                <w:rStyle w:val="c7"/>
                <w:color w:val="000000"/>
              </w:rPr>
              <w:t xml:space="preserve">Графический знак. Подходы к </w:t>
            </w:r>
            <w:r w:rsidRPr="006F58AA">
              <w:rPr>
                <w:rStyle w:val="c7"/>
                <w:color w:val="000000"/>
              </w:rPr>
              <w:lastRenderedPageBreak/>
              <w:t>определению понятия «графический дизайн». Графический знак. Отличительные особенности знака – обобщенность и условность изображения. Символика знака, икона знака.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lastRenderedPageBreak/>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lastRenderedPageBreak/>
              <w:t>ПК 1.2, ПК 1.4</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lastRenderedPageBreak/>
              <w:t>Тема 6.Профессиональная компетенция графического дизайнера.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rPr>
                <w:color w:val="000000"/>
                <w:shd w:val="clear" w:color="auto" w:fill="FFFFFF"/>
              </w:rPr>
              <w:t>Понятие графического дизайна. Направления графического дизайна. Основные продукты графического дизайна. Социокультурные факторы развития графического дизайна. Графический дизайн и визуализация современной культуры. Социокультурные функции графического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 xml:space="preserve">ОК 01-03, </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rStyle w:val="c6"/>
                <w:b/>
                <w:bCs/>
                <w:color w:val="000000"/>
              </w:rPr>
              <w:t>Тема 7.</w:t>
            </w:r>
            <w:r w:rsidRPr="006F58AA">
              <w:rPr>
                <w:b/>
                <w:lang w:eastAsia="en-US"/>
              </w:rPr>
              <w:t xml:space="preserve"> Современные формы образования в дизайне.</w:t>
            </w:r>
          </w:p>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ФГОС.- специальности 54.02.01. Дизайн (по отраслям).  Общие компетенции при освоении специальности Дизайнер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val="restart"/>
            <w:tcBorders>
              <w:top w:val="single" w:sz="4" w:space="0" w:color="auto"/>
              <w:left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ОК 01-03,</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Содержание основной образовательной программы (ПООП)</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t>Профессиональные компетенции при освоении специальности Дизайн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rPr>
          <w:trHeight w:val="70"/>
        </w:trPr>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right w:val="single" w:sz="4" w:space="0" w:color="auto"/>
            </w:tcBorders>
          </w:tcPr>
          <w:p w:rsidR="006F58AA" w:rsidRPr="006F58AA" w:rsidRDefault="006F58AA" w:rsidP="006E6DAB">
            <w:pPr>
              <w:jc w:val="both"/>
              <w:rPr>
                <w:b/>
                <w:lang w:eastAsia="en-US"/>
              </w:rPr>
            </w:pPr>
            <w:r w:rsidRPr="006F58AA">
              <w:t>Виды литературных источников информации. Информационные ресурсы (интернет - технологии). Правила работы с ними.</w:t>
            </w:r>
            <w:r w:rsidR="006E6DAB">
              <w:t xml:space="preserve"> </w:t>
            </w:r>
          </w:p>
        </w:tc>
        <w:tc>
          <w:tcPr>
            <w:tcW w:w="1348" w:type="dxa"/>
            <w:tcBorders>
              <w:top w:val="single" w:sz="4" w:space="0" w:color="auto"/>
              <w:left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10781" w:type="dxa"/>
            <w:gridSpan w:val="2"/>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right"/>
              <w:rPr>
                <w:b/>
                <w:lang w:eastAsia="en-US"/>
              </w:rPr>
            </w:pPr>
            <w:r w:rsidRPr="006F58AA">
              <w:rPr>
                <w:b/>
                <w:lang w:eastAsia="en-US"/>
              </w:rPr>
              <w:t>Всего:</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74</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b/>
                <w:i/>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3. УСЛОВИЯ РЕАЛИЗАЦИИ ПРОГРАММЫ УЧЕБНОЙ ДИСЦИПЛИНЫ</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023DD9" w:rsidRDefault="006F58AA" w:rsidP="00C82DCD">
      <w:pPr>
        <w:shd w:val="clear" w:color="auto" w:fill="FFFFFF"/>
        <w:ind w:firstLine="709"/>
        <w:jc w:val="both"/>
        <w:rPr>
          <w:color w:val="000000" w:themeColor="text1"/>
          <w:u w:val="single"/>
        </w:rPr>
      </w:pPr>
      <w:r w:rsidRPr="00023DD9">
        <w:rPr>
          <w:color w:val="000000" w:themeColor="text1"/>
          <w:u w:val="single"/>
        </w:rPr>
        <w:t>Программное обеспечение:</w:t>
      </w:r>
    </w:p>
    <w:p w:rsidR="006F58AA" w:rsidRPr="00F37384" w:rsidRDefault="006F58AA" w:rsidP="00C82DCD">
      <w:pPr>
        <w:shd w:val="clear" w:color="auto" w:fill="FFFFFF"/>
        <w:ind w:firstLine="709"/>
        <w:jc w:val="both"/>
      </w:pPr>
      <w:r w:rsidRPr="00F37384">
        <w:t xml:space="preserve">- </w:t>
      </w:r>
      <w:r w:rsidRPr="00023DD9">
        <w:t>Операционная</w:t>
      </w:r>
      <w:r w:rsidRPr="00F37384">
        <w:t xml:space="preserve"> </w:t>
      </w:r>
      <w:r w:rsidRPr="00023DD9">
        <w:t>система</w:t>
      </w:r>
      <w:r w:rsidRPr="00F37384">
        <w:t xml:space="preserve"> </w:t>
      </w:r>
      <w:r w:rsidRPr="00023DD9">
        <w:rPr>
          <w:lang w:val="en-US"/>
        </w:rPr>
        <w:t>Microsoft</w:t>
      </w:r>
      <w:r w:rsidRPr="00F37384">
        <w:t xml:space="preserve"> </w:t>
      </w:r>
      <w:r w:rsidRPr="00023DD9">
        <w:rPr>
          <w:lang w:val="en-US"/>
        </w:rPr>
        <w:t>Windows</w:t>
      </w:r>
      <w:r w:rsidRPr="00F37384">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r w:rsidRPr="00023DD9">
        <w:rPr>
          <w:color w:val="000000" w:themeColor="text1"/>
          <w:lang w:val="en-US"/>
        </w:rPr>
        <w:t xml:space="preserve"> </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w:t>
      </w:r>
      <w:r w:rsidRPr="00023DD9">
        <w:t xml:space="preserve"> </w:t>
      </w:r>
      <w:r w:rsidRPr="00023DD9">
        <w:rPr>
          <w:lang w:val="en-US"/>
        </w:rPr>
        <w:t>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w:t>
      </w:r>
      <w:r w:rsidRPr="00023DD9">
        <w:t xml:space="preserve"> </w:t>
      </w:r>
      <w:r w:rsidRPr="00023DD9">
        <w:rPr>
          <w:lang w:val="en-US"/>
        </w:rPr>
        <w:t>Max</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w:t>
      </w:r>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w:t>
      </w:r>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w:t>
      </w:r>
      <w:r w:rsidRPr="00023DD9">
        <w:t xml:space="preserve"> </w:t>
      </w:r>
      <w:r w:rsidRPr="00023DD9">
        <w:rPr>
          <w:lang w:val="en-US"/>
        </w:rPr>
        <w:t>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w:t>
      </w:r>
      <w:r w:rsidRPr="00AE4C04">
        <w:t xml:space="preserve"> </w:t>
      </w:r>
      <w:r w:rsidRPr="00023DD9">
        <w:rPr>
          <w:lang w:val="en-US"/>
        </w:rPr>
        <w:t>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w:t>
      </w:r>
      <w:r w:rsidRPr="00AE4C04">
        <w:t xml:space="preserve"> </w:t>
      </w:r>
      <w:r w:rsidRPr="00023DD9">
        <w:rPr>
          <w:lang w:val="en-US"/>
        </w:rPr>
        <w:t>education</w:t>
      </w:r>
      <w:r w:rsidRPr="00023DD9">
        <w:rPr>
          <w:color w:val="000000" w:themeColor="text1"/>
        </w:rPr>
        <w:t xml:space="preserve"> </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w:t>
      </w:r>
      <w:r w:rsidRPr="00AE4C04">
        <w:t xml:space="preserve"> </w:t>
      </w:r>
      <w:r w:rsidRPr="00023DD9">
        <w:rPr>
          <w:lang w:val="en-US"/>
        </w:rPr>
        <w:t>netbeans</w:t>
      </w:r>
      <w:r w:rsidRPr="00AE4C04">
        <w:t xml:space="preserve"> </w:t>
      </w:r>
      <w:r w:rsidRPr="00023DD9">
        <w:rPr>
          <w:lang w:val="en-US"/>
        </w:rPr>
        <w:t>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F58AA" w:rsidRDefault="006F58AA" w:rsidP="00C82DCD">
      <w:pPr>
        <w:ind w:firstLine="709"/>
        <w:jc w:val="both"/>
        <w:rPr>
          <w:b/>
          <w:color w:val="212529"/>
          <w:shd w:val="clear" w:color="auto" w:fill="F8F9FA"/>
        </w:rPr>
      </w:pPr>
      <w:r>
        <w:rPr>
          <w:b/>
          <w:color w:val="212529"/>
          <w:shd w:val="clear" w:color="auto" w:fill="F8F9FA"/>
        </w:rPr>
        <w:t>Основные источники:</w:t>
      </w:r>
    </w:p>
    <w:p w:rsidR="006F58AA" w:rsidRDefault="006E6DAB" w:rsidP="00C82DCD">
      <w:pPr>
        <w:tabs>
          <w:tab w:val="left" w:pos="242"/>
          <w:tab w:val="left" w:pos="851"/>
          <w:tab w:val="left" w:pos="993"/>
        </w:tabs>
        <w:ind w:firstLine="709"/>
        <w:jc w:val="both"/>
        <w:rPr>
          <w:color w:val="212529"/>
          <w:shd w:val="clear" w:color="auto" w:fill="F8F9FA"/>
        </w:rPr>
      </w:pPr>
      <w:r>
        <w:rPr>
          <w:color w:val="212529"/>
          <w:shd w:val="clear" w:color="auto" w:fill="F8F9FA"/>
        </w:rPr>
        <w:t>3</w:t>
      </w:r>
      <w:r w:rsidR="006F58AA">
        <w:rPr>
          <w:color w:val="212529"/>
          <w:shd w:val="clear" w:color="auto" w:fill="F8F9FA"/>
        </w:rPr>
        <w:t xml:space="preserve">. Благова, Т. Ю. Теория дизайна: учебное пособие для СПО / Т. Ю. Благова. — Саратов: Профобразование, 2021. — 89 c. — ISBN 978-5-4488-1158-6. — Текст: </w:t>
      </w:r>
      <w:r w:rsidR="006F58AA">
        <w:rPr>
          <w:color w:val="212529"/>
          <w:shd w:val="clear" w:color="auto" w:fill="F8F9FA"/>
        </w:rPr>
        <w:lastRenderedPageBreak/>
        <w:t xml:space="preserve">электронный // Цифровой образовательный ресурс IPR SMART: [сайт]. — URL: </w:t>
      </w:r>
      <w:hyperlink r:id="rId8" w:history="1">
        <w:r w:rsidR="006F58AA">
          <w:rPr>
            <w:rStyle w:val="a6"/>
            <w:shd w:val="clear" w:color="auto" w:fill="F8F9FA"/>
          </w:rPr>
          <w:t>https://www.iprbookshop.ru/105160.html</w:t>
        </w:r>
      </w:hyperlink>
      <w:r w:rsidR="006F58AA">
        <w:rPr>
          <w:color w:val="212529"/>
          <w:shd w:val="clear" w:color="auto" w:fill="F8F9FA"/>
        </w:rPr>
        <w:t xml:space="preserve"> </w:t>
      </w:r>
    </w:p>
    <w:p w:rsidR="006F58AA" w:rsidRDefault="006E6DAB" w:rsidP="00C82DCD">
      <w:pPr>
        <w:tabs>
          <w:tab w:val="left" w:pos="242"/>
          <w:tab w:val="left" w:pos="851"/>
          <w:tab w:val="left" w:pos="993"/>
        </w:tabs>
        <w:ind w:firstLine="709"/>
        <w:jc w:val="both"/>
        <w:rPr>
          <w:color w:val="212529"/>
          <w:shd w:val="clear" w:color="auto" w:fill="F8F9FA"/>
        </w:rPr>
      </w:pPr>
      <w:r>
        <w:rPr>
          <w:color w:val="212529"/>
          <w:shd w:val="clear" w:color="auto" w:fill="F8F9FA"/>
        </w:rPr>
        <w:t>4</w:t>
      </w:r>
      <w:r w:rsidR="006F58AA">
        <w:rPr>
          <w:color w:val="212529"/>
          <w:shd w:val="clear" w:color="auto" w:fill="F8F9FA"/>
        </w:rPr>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9" w:history="1">
        <w:r w:rsidR="006F58AA">
          <w:rPr>
            <w:rStyle w:val="a6"/>
            <w:shd w:val="clear" w:color="auto" w:fill="F8F9FA"/>
          </w:rPr>
          <w:t>https://www.iprbookshop.ru/116293.html</w:t>
        </w:r>
      </w:hyperlink>
      <w:r w:rsidR="006F58AA">
        <w:rPr>
          <w:color w:val="212529"/>
          <w:shd w:val="clear" w:color="auto" w:fill="F8F9FA"/>
        </w:rPr>
        <w:t xml:space="preserve"> </w:t>
      </w:r>
    </w:p>
    <w:p w:rsidR="006F58AA" w:rsidRDefault="006F58AA" w:rsidP="00C82DCD">
      <w:pPr>
        <w:tabs>
          <w:tab w:val="left" w:pos="242"/>
          <w:tab w:val="left" w:pos="851"/>
          <w:tab w:val="left" w:pos="993"/>
        </w:tabs>
        <w:ind w:firstLine="709"/>
        <w:jc w:val="both"/>
      </w:pPr>
    </w:p>
    <w:p w:rsidR="006E6DAB" w:rsidRDefault="006E6DAB" w:rsidP="00C82DCD">
      <w:pPr>
        <w:tabs>
          <w:tab w:val="left" w:pos="242"/>
          <w:tab w:val="left" w:pos="851"/>
          <w:tab w:val="left" w:pos="993"/>
        </w:tabs>
        <w:ind w:firstLine="709"/>
        <w:jc w:val="both"/>
      </w:pPr>
    </w:p>
    <w:p w:rsidR="006E6DAB" w:rsidRDefault="006E6DAB" w:rsidP="00C82DCD">
      <w:pPr>
        <w:tabs>
          <w:tab w:val="left" w:pos="242"/>
          <w:tab w:val="left" w:pos="851"/>
          <w:tab w:val="left" w:pos="993"/>
        </w:tabs>
        <w:ind w:firstLine="709"/>
        <w:jc w:val="both"/>
      </w:pPr>
    </w:p>
    <w:p w:rsidR="006F58AA" w:rsidRDefault="006F58AA" w:rsidP="00C82DCD">
      <w:pPr>
        <w:ind w:firstLine="709"/>
        <w:jc w:val="both"/>
        <w:rPr>
          <w:b/>
          <w:color w:val="212529"/>
          <w:shd w:val="clear" w:color="auto" w:fill="F8F9FA"/>
        </w:rPr>
      </w:pPr>
      <w:r>
        <w:rPr>
          <w:b/>
          <w:color w:val="212529"/>
          <w:shd w:val="clear" w:color="auto" w:fill="F8F9FA"/>
        </w:rPr>
        <w:t>Дополнительные источники</w:t>
      </w:r>
    </w:p>
    <w:p w:rsidR="006F58AA" w:rsidRDefault="006F58AA" w:rsidP="007E0CE1">
      <w:pPr>
        <w:pStyle w:val="a7"/>
        <w:tabs>
          <w:tab w:val="left" w:pos="469"/>
        </w:tabs>
        <w:spacing w:before="0" w:after="0"/>
        <w:ind w:left="0" w:firstLine="709"/>
        <w:jc w:val="both"/>
        <w:rPr>
          <w:color w:val="212529"/>
          <w:shd w:val="clear" w:color="auto" w:fill="F8F9FA"/>
        </w:rPr>
      </w:pPr>
      <w:r>
        <w:t xml:space="preserve">1. </w:t>
      </w:r>
      <w:r>
        <w:rPr>
          <w:color w:val="212529"/>
          <w:shd w:val="clear" w:color="auto" w:fill="F8F9FA"/>
        </w:rPr>
        <w:t xml:space="preserve"> Дизайн и верстка изданий: учебное пособие для СПО / составители И. Г. Матросова. — Саратов, Москва: Профобразование, Ай Пи Ар Медиа, 2021. — 177 c. — ISBN 978-5-4488-1059-6, 978-5-4497-0962-2. — Текст: электронный // Цифровой образовательный ресурс IPR SMART: [сайт]. — URL: </w:t>
      </w:r>
      <w:hyperlink r:id="rId10" w:history="1">
        <w:r>
          <w:rPr>
            <w:rStyle w:val="a6"/>
            <w:shd w:val="clear" w:color="auto" w:fill="F8F9FA"/>
          </w:rPr>
          <w:t>https://www.iprbookshop.ru/103338.html</w:t>
        </w:r>
      </w:hyperlink>
    </w:p>
    <w:p w:rsidR="006F58AA" w:rsidRDefault="006F58AA"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КОНТРОЛЬ И ОЦЕНКА РЕЗУЛЬТАТОВ ОСВОЕНИЯ УЧЕБНОЙ ДИСЦИПЛИНЫ</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rPr>
                <w:bCs/>
                <w:i/>
                <w:lang w:eastAsia="en-US"/>
              </w:rPr>
            </w:pPr>
            <w:r>
              <w:rPr>
                <w:bCs/>
                <w:i/>
                <w:lang w:eastAsia="en-US"/>
              </w:rPr>
              <w:t>Перечень знаний, осваиваемых в рамках дисциплины:</w:t>
            </w:r>
          </w:p>
          <w:p w:rsidR="00C17E49" w:rsidRDefault="00C17E49">
            <w:pPr>
              <w:pStyle w:val="ConsPlusNormal"/>
              <w:spacing w:line="276" w:lineRule="auto"/>
              <w:rPr>
                <w:bCs/>
                <w:i/>
                <w:lang w:eastAsia="en-US"/>
              </w:rPr>
            </w:pPr>
            <w:r>
              <w:rPr>
                <w:rFonts w:ascii="Times New Roman" w:eastAsiaTheme="minorHAnsi" w:hAnsi="Times New Roman" w:cs="Times New Roman"/>
                <w:sz w:val="24"/>
                <w:szCs w:val="24"/>
                <w:lang w:eastAsia="en-US"/>
              </w:rPr>
              <w:t xml:space="preserve">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w:t>
            </w:r>
            <w:r>
              <w:rPr>
                <w:rFonts w:ascii="Times New Roman" w:eastAsiaTheme="minorHAnsi" w:hAnsi="Times New Roman" w:cs="Times New Roman"/>
                <w:sz w:val="24"/>
                <w:szCs w:val="24"/>
                <w:lang w:eastAsia="en-US"/>
              </w:rPr>
              <w:lastRenderedPageBreak/>
              <w:t>цели, составлять планы, представления и защиты результатов проектной деятельности; формирование умения работы в малой группе;  готовность к самостоятельной, творческой и ответственной деятельности; способности вести диалог с людьми</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i/>
                <w:lang w:eastAsia="en-US"/>
              </w:rPr>
            </w:pPr>
            <w:r>
              <w:rPr>
                <w:bCs/>
                <w:i/>
                <w:lang w:eastAsia="en-US"/>
              </w:rPr>
              <w:lastRenderedPageBreak/>
              <w:t>Характеристики демонстрируемых знаний, которые могут быть проверены:</w:t>
            </w:r>
          </w:p>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w:t>
            </w:r>
            <w:r>
              <w:rPr>
                <w:rFonts w:ascii="Times New Roman" w:eastAsiaTheme="minorHAnsi" w:hAnsi="Times New Roman" w:cs="Times New Roman"/>
                <w:sz w:val="24"/>
                <w:szCs w:val="24"/>
                <w:lang w:eastAsia="en-US"/>
              </w:rPr>
              <w:lastRenderedPageBreak/>
              <w:t>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lastRenderedPageBreak/>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7E0CE1" w:rsidRDefault="007E0CE1" w:rsidP="00C82DCD"/>
    <w:p w:rsidR="007E0CE1" w:rsidRDefault="007E0CE1" w:rsidP="00C82DCD"/>
    <w:p w:rsidR="007E0CE1" w:rsidRDefault="007E0CE1" w:rsidP="00C82DCD"/>
    <w:p w:rsidR="007E0CE1" w:rsidRDefault="007E0CE1" w:rsidP="00C82DCD"/>
    <w:p w:rsidR="007E0CE1" w:rsidRDefault="007E0CE1" w:rsidP="00C82DCD"/>
    <w:p w:rsidR="007E0CE1" w:rsidRDefault="007E0CE1" w:rsidP="00C82DCD"/>
    <w:p w:rsidR="007E0CE1" w:rsidRDefault="007E0CE1" w:rsidP="00C82DCD"/>
    <w:p w:rsidR="00C82DCD" w:rsidRDefault="00C82DCD" w:rsidP="00C82DCD"/>
    <w:p w:rsidR="00C82DCD" w:rsidRPr="00D307D8" w:rsidRDefault="00C82DCD" w:rsidP="00C82DCD"/>
    <w:p w:rsidR="00C82DCD" w:rsidRPr="00D307D8" w:rsidRDefault="00C82DCD" w:rsidP="00C82DCD">
      <w:pPr>
        <w:widowControl w:val="0"/>
        <w:suppressAutoHyphens/>
        <w:autoSpaceDE w:val="0"/>
        <w:autoSpaceDN w:val="0"/>
        <w:adjustRightInd w:val="0"/>
        <w:ind w:firstLine="709"/>
        <w:jc w:val="center"/>
        <w:rPr>
          <w:b/>
        </w:rPr>
      </w:pPr>
      <w:r w:rsidRPr="00D307D8">
        <w:rPr>
          <w:b/>
        </w:rPr>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228" w:rsidRDefault="00782228" w:rsidP="000E73D9">
      <w:r>
        <w:separator/>
      </w:r>
    </w:p>
  </w:endnote>
  <w:endnote w:type="continuationSeparator" w:id="0">
    <w:p w:rsidR="00782228" w:rsidRDefault="00782228"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228" w:rsidRDefault="00782228" w:rsidP="000E73D9">
      <w:r>
        <w:separator/>
      </w:r>
    </w:p>
  </w:footnote>
  <w:footnote w:type="continuationSeparator" w:id="0">
    <w:p w:rsidR="00782228" w:rsidRDefault="00782228"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9"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3"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9"/>
  </w:num>
  <w:num w:numId="5">
    <w:abstractNumId w:val="16"/>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7"/>
  </w:num>
  <w:num w:numId="11">
    <w:abstractNumId w:val="4"/>
  </w:num>
  <w:num w:numId="12">
    <w:abstractNumId w:val="10"/>
  </w:num>
  <w:num w:numId="13">
    <w:abstractNumId w:val="6"/>
  </w:num>
  <w:num w:numId="14">
    <w:abstractNumId w:val="15"/>
  </w:num>
  <w:num w:numId="15">
    <w:abstractNumId w:val="17"/>
  </w:num>
  <w:num w:numId="16">
    <w:abstractNumId w:val="2"/>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A7165"/>
    <w:rsid w:val="000C49D3"/>
    <w:rsid w:val="000E73D9"/>
    <w:rsid w:val="000F20A9"/>
    <w:rsid w:val="00110273"/>
    <w:rsid w:val="00143B8A"/>
    <w:rsid w:val="00177E2D"/>
    <w:rsid w:val="00235EDA"/>
    <w:rsid w:val="0024485E"/>
    <w:rsid w:val="0025105C"/>
    <w:rsid w:val="00260AAD"/>
    <w:rsid w:val="00267125"/>
    <w:rsid w:val="0027782B"/>
    <w:rsid w:val="00281783"/>
    <w:rsid w:val="0029714E"/>
    <w:rsid w:val="002F5005"/>
    <w:rsid w:val="003232FF"/>
    <w:rsid w:val="003262C5"/>
    <w:rsid w:val="00374EA4"/>
    <w:rsid w:val="003C61DC"/>
    <w:rsid w:val="003F37FB"/>
    <w:rsid w:val="00414C0B"/>
    <w:rsid w:val="004449B8"/>
    <w:rsid w:val="00467CD1"/>
    <w:rsid w:val="004F1F7F"/>
    <w:rsid w:val="00521ABB"/>
    <w:rsid w:val="00536E0C"/>
    <w:rsid w:val="00541CD4"/>
    <w:rsid w:val="00541E43"/>
    <w:rsid w:val="00564BD8"/>
    <w:rsid w:val="005771C0"/>
    <w:rsid w:val="005A1E84"/>
    <w:rsid w:val="005C46B9"/>
    <w:rsid w:val="006043E6"/>
    <w:rsid w:val="0062303C"/>
    <w:rsid w:val="00686D01"/>
    <w:rsid w:val="006B2168"/>
    <w:rsid w:val="006E6DAB"/>
    <w:rsid w:val="006F58AA"/>
    <w:rsid w:val="00706AB4"/>
    <w:rsid w:val="007815B8"/>
    <w:rsid w:val="00782228"/>
    <w:rsid w:val="0078490A"/>
    <w:rsid w:val="007A3206"/>
    <w:rsid w:val="007E0CE1"/>
    <w:rsid w:val="00874EFF"/>
    <w:rsid w:val="008B21BB"/>
    <w:rsid w:val="008C309D"/>
    <w:rsid w:val="008E3195"/>
    <w:rsid w:val="0091748B"/>
    <w:rsid w:val="00926D55"/>
    <w:rsid w:val="0093469B"/>
    <w:rsid w:val="00951AF8"/>
    <w:rsid w:val="00962380"/>
    <w:rsid w:val="009A0BEB"/>
    <w:rsid w:val="00A3494C"/>
    <w:rsid w:val="00A8499B"/>
    <w:rsid w:val="00AC1C46"/>
    <w:rsid w:val="00AD27EC"/>
    <w:rsid w:val="00AE4C04"/>
    <w:rsid w:val="00AF1954"/>
    <w:rsid w:val="00B43B2C"/>
    <w:rsid w:val="00B91169"/>
    <w:rsid w:val="00BE6B4D"/>
    <w:rsid w:val="00C13E74"/>
    <w:rsid w:val="00C17E49"/>
    <w:rsid w:val="00C20667"/>
    <w:rsid w:val="00C82DCD"/>
    <w:rsid w:val="00C8495D"/>
    <w:rsid w:val="00CC008C"/>
    <w:rsid w:val="00CE6941"/>
    <w:rsid w:val="00CF7974"/>
    <w:rsid w:val="00DA2BF4"/>
    <w:rsid w:val="00DB68B6"/>
    <w:rsid w:val="00DC3DB6"/>
    <w:rsid w:val="00E0460E"/>
    <w:rsid w:val="00E16523"/>
    <w:rsid w:val="00E36DE1"/>
    <w:rsid w:val="00E40FBA"/>
    <w:rsid w:val="00E517CB"/>
    <w:rsid w:val="00E71948"/>
    <w:rsid w:val="00E72D6A"/>
    <w:rsid w:val="00E91B53"/>
    <w:rsid w:val="00EA07FF"/>
    <w:rsid w:val="00EB123A"/>
    <w:rsid w:val="00EC190C"/>
    <w:rsid w:val="00F777FA"/>
    <w:rsid w:val="00F8085E"/>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B3D0C-D0BD-42B0-8F17-F64BE88E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6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3338.html" TargetMode="External"/><Relationship Id="rId4" Type="http://schemas.openxmlformats.org/officeDocument/2006/relationships/settings" Target="settings.xml"/><Relationship Id="rId9" Type="http://schemas.openxmlformats.org/officeDocument/2006/relationships/hyperlink" Target="https://www.iprbookshop.ru/116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ADB7B-179B-45BF-B8EF-404370FEE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2512</Words>
  <Characters>14325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Katya</cp:lastModifiedBy>
  <cp:revision>18</cp:revision>
  <dcterms:created xsi:type="dcterms:W3CDTF">2021-10-24T06:40:00Z</dcterms:created>
  <dcterms:modified xsi:type="dcterms:W3CDTF">2024-10-29T12:14:00Z</dcterms:modified>
</cp:coreProperties>
</file>